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A" w:rsidRPr="00F369C0" w:rsidRDefault="00FA0BBA" w:rsidP="00B532C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1212A6" w:rsidRDefault="001212A6" w:rsidP="00FA0BBA">
      <w:pPr>
        <w:jc w:val="right"/>
        <w:rPr>
          <w:b/>
          <w:sz w:val="28"/>
        </w:rPr>
      </w:pPr>
    </w:p>
    <w:p w:rsidR="00FA0BBA" w:rsidRDefault="00FA0BBA" w:rsidP="00CC3CD1">
      <w:pPr>
        <w:jc w:val="center"/>
        <w:rPr>
          <w:b/>
          <w:sz w:val="28"/>
        </w:rPr>
      </w:pPr>
    </w:p>
    <w:p w:rsidR="00CC3CD1" w:rsidRDefault="00E74B94" w:rsidP="00CC3CD1">
      <w:pPr>
        <w:jc w:val="center"/>
        <w:rPr>
          <w:b/>
          <w:sz w:val="28"/>
        </w:rPr>
      </w:pPr>
      <w:r w:rsidRPr="00CC3CD1">
        <w:rPr>
          <w:b/>
          <w:sz w:val="28"/>
        </w:rPr>
        <w:t>Технологическая схема предоставления государственной услуги</w:t>
      </w:r>
    </w:p>
    <w:p w:rsidR="008D45DA" w:rsidRPr="00FA0BBA" w:rsidRDefault="008D45DA" w:rsidP="008D45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0BBA">
        <w:rPr>
          <w:bCs/>
          <w:sz w:val="28"/>
          <w:szCs w:val="28"/>
        </w:rPr>
        <w:t xml:space="preserve"> </w:t>
      </w:r>
      <w:r w:rsidR="00306E36">
        <w:rPr>
          <w:bCs/>
          <w:sz w:val="28"/>
          <w:szCs w:val="28"/>
        </w:rPr>
        <w:t>«</w:t>
      </w:r>
      <w:r w:rsidR="009061AA">
        <w:rPr>
          <w:bCs/>
          <w:sz w:val="28"/>
          <w:szCs w:val="28"/>
        </w:rPr>
        <w:t>Прием лесной декларации</w:t>
      </w:r>
      <w:r w:rsidR="00306E36">
        <w:rPr>
          <w:bCs/>
          <w:sz w:val="28"/>
          <w:szCs w:val="28"/>
        </w:rPr>
        <w:t>»</w:t>
      </w:r>
    </w:p>
    <w:p w:rsidR="00CC3CD1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</w:p>
    <w:p w:rsidR="00CC3CD1" w:rsidRDefault="00CC3CD1" w:rsidP="003F3378">
      <w:pPr>
        <w:ind w:hanging="567"/>
        <w:rPr>
          <w:rStyle w:val="a3"/>
          <w:bCs/>
          <w:sz w:val="28"/>
          <w:szCs w:val="28"/>
        </w:rPr>
      </w:pPr>
      <w:r w:rsidRPr="001212A6">
        <w:rPr>
          <w:rStyle w:val="a3"/>
          <w:bCs/>
          <w:sz w:val="28"/>
          <w:szCs w:val="28"/>
        </w:rPr>
        <w:t xml:space="preserve">Раздел 1. «Общие </w:t>
      </w:r>
      <w:r w:rsidR="002C3A41" w:rsidRPr="00E20320">
        <w:rPr>
          <w:rStyle w:val="a3"/>
          <w:bCs/>
          <w:color w:val="auto"/>
          <w:sz w:val="28"/>
          <w:szCs w:val="28"/>
        </w:rPr>
        <w:t>сведения</w:t>
      </w:r>
      <w:r w:rsidRPr="001212A6">
        <w:rPr>
          <w:rStyle w:val="a3"/>
          <w:bCs/>
          <w:sz w:val="28"/>
          <w:szCs w:val="28"/>
        </w:rPr>
        <w:t xml:space="preserve"> о государственной услуг</w:t>
      </w:r>
      <w:r w:rsidR="003376BB">
        <w:rPr>
          <w:rStyle w:val="a3"/>
          <w:bCs/>
          <w:sz w:val="28"/>
          <w:szCs w:val="28"/>
        </w:rPr>
        <w:t>е</w:t>
      </w:r>
      <w:r w:rsidR="003C4A25">
        <w:rPr>
          <w:rStyle w:val="a3"/>
          <w:bCs/>
          <w:sz w:val="28"/>
          <w:szCs w:val="28"/>
        </w:rPr>
        <w:t>»</w:t>
      </w:r>
    </w:p>
    <w:p w:rsidR="00E20320" w:rsidRPr="009F6C78" w:rsidRDefault="00E20320" w:rsidP="00CC3CD1">
      <w:pPr>
        <w:jc w:val="both"/>
        <w:rPr>
          <w:b/>
          <w:bCs/>
          <w:color w:val="26282F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4974"/>
        <w:gridCol w:w="10464"/>
      </w:tblGrid>
      <w:tr w:rsidR="009212B7" w:rsidTr="00674CC3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0464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Значение параметра / состояние</w:t>
            </w:r>
          </w:p>
        </w:tc>
      </w:tr>
      <w:tr w:rsidR="00306E36" w:rsidTr="00674CC3">
        <w:tc>
          <w:tcPr>
            <w:tcW w:w="438" w:type="dxa"/>
            <w:shd w:val="clear" w:color="auto" w:fill="CCFFCC"/>
            <w:vAlign w:val="center"/>
          </w:tcPr>
          <w:p w:rsidR="00306E36" w:rsidRPr="00065124" w:rsidRDefault="00306E36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306E36" w:rsidRPr="00065124" w:rsidRDefault="00306E36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4" w:type="dxa"/>
            <w:shd w:val="clear" w:color="auto" w:fill="CCFFCC"/>
            <w:vAlign w:val="center"/>
          </w:tcPr>
          <w:p w:rsidR="00306E36" w:rsidRPr="00065124" w:rsidRDefault="00306E36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212B7" w:rsidTr="00EB1417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065124" w:rsidRDefault="00CC3CD1" w:rsidP="00722546">
            <w:pPr>
              <w:rPr>
                <w:sz w:val="20"/>
                <w:szCs w:val="20"/>
              </w:rPr>
            </w:pPr>
            <w:r w:rsidRPr="00065124">
              <w:rPr>
                <w:sz w:val="20"/>
                <w:szCs w:val="20"/>
              </w:rPr>
              <w:t xml:space="preserve">Управление </w:t>
            </w:r>
            <w:r w:rsidR="00352395" w:rsidRPr="00065124">
              <w:rPr>
                <w:sz w:val="20"/>
                <w:szCs w:val="20"/>
              </w:rPr>
              <w:t>лесного хозяйства</w:t>
            </w:r>
            <w:r w:rsidRPr="00065124">
              <w:rPr>
                <w:sz w:val="20"/>
                <w:szCs w:val="20"/>
              </w:rPr>
              <w:t xml:space="preserve"> Липецкой области</w:t>
            </w:r>
          </w:p>
        </w:tc>
      </w:tr>
      <w:tr w:rsidR="009212B7" w:rsidTr="00EB1417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065124" w:rsidRDefault="008D45DA" w:rsidP="00722546">
            <w:pPr>
              <w:rPr>
                <w:sz w:val="20"/>
                <w:szCs w:val="20"/>
              </w:rPr>
            </w:pPr>
            <w:r w:rsidRPr="00065124">
              <w:rPr>
                <w:sz w:val="20"/>
                <w:szCs w:val="20"/>
                <w:shd w:val="clear" w:color="auto" w:fill="FFFFFF"/>
              </w:rPr>
              <w:t>4800000000360753233</w:t>
            </w:r>
          </w:p>
        </w:tc>
      </w:tr>
      <w:tr w:rsidR="009212B7" w:rsidTr="00EB1417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065124" w:rsidRDefault="008D45DA" w:rsidP="00722546">
            <w:pPr>
              <w:rPr>
                <w:sz w:val="20"/>
                <w:szCs w:val="20"/>
              </w:rPr>
            </w:pPr>
            <w:r w:rsidRPr="00065124">
              <w:rPr>
                <w:bCs/>
                <w:sz w:val="20"/>
                <w:szCs w:val="20"/>
              </w:rPr>
              <w:t>Прием лесной декларации</w:t>
            </w:r>
          </w:p>
        </w:tc>
      </w:tr>
      <w:tr w:rsidR="009212B7" w:rsidTr="00EB1417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065124" w:rsidRDefault="008D45DA" w:rsidP="00722546">
            <w:pPr>
              <w:rPr>
                <w:sz w:val="20"/>
                <w:szCs w:val="20"/>
              </w:rPr>
            </w:pPr>
            <w:r w:rsidRPr="00065124">
              <w:rPr>
                <w:bCs/>
                <w:sz w:val="20"/>
                <w:szCs w:val="20"/>
              </w:rPr>
              <w:t>Прием лесной декларации</w:t>
            </w:r>
          </w:p>
        </w:tc>
      </w:tr>
      <w:tr w:rsidR="009212B7" w:rsidTr="00EB1417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065124" w:rsidRDefault="00C2675B" w:rsidP="00722546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proofErr w:type="gramStart"/>
            <w:r w:rsidRPr="00065124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Приказ Министерства природных ресурсов и экологии РФ от 8 декабря 2016 г. № 641</w:t>
            </w:r>
            <w:r w:rsidRPr="00065124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br/>
              <w:t>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граждан, юридических лиц, осуществляющих использование лесов»</w:t>
            </w:r>
            <w:proofErr w:type="gramEnd"/>
          </w:p>
        </w:tc>
      </w:tr>
      <w:tr w:rsidR="009212B7" w:rsidTr="00EB1417">
        <w:tc>
          <w:tcPr>
            <w:tcW w:w="438" w:type="dxa"/>
            <w:shd w:val="clear" w:color="auto" w:fill="CCFFCC"/>
            <w:vAlign w:val="center"/>
          </w:tcPr>
          <w:p w:rsidR="00CC3CD1" w:rsidRPr="00065124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CC3CD1" w:rsidRPr="00065124" w:rsidRDefault="00CC3CD1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Перечень «</w:t>
            </w:r>
            <w:proofErr w:type="spellStart"/>
            <w:r w:rsidRPr="00065124">
              <w:rPr>
                <w:b/>
                <w:sz w:val="22"/>
                <w:szCs w:val="22"/>
              </w:rPr>
              <w:t>подуслуг</w:t>
            </w:r>
            <w:proofErr w:type="spellEnd"/>
            <w:r w:rsidRPr="0006512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9867A9" w:rsidRPr="00065124" w:rsidRDefault="00437F55" w:rsidP="00722546">
            <w:pPr>
              <w:rPr>
                <w:sz w:val="20"/>
                <w:szCs w:val="20"/>
              </w:rPr>
            </w:pPr>
            <w:r w:rsidRPr="00065124">
              <w:rPr>
                <w:bCs/>
                <w:sz w:val="20"/>
                <w:szCs w:val="20"/>
              </w:rPr>
              <w:t>Нет</w:t>
            </w:r>
          </w:p>
        </w:tc>
      </w:tr>
      <w:tr w:rsidR="008D7D32" w:rsidTr="00A3561B">
        <w:trPr>
          <w:trHeight w:val="418"/>
        </w:trPr>
        <w:tc>
          <w:tcPr>
            <w:tcW w:w="438" w:type="dxa"/>
            <w:shd w:val="clear" w:color="auto" w:fill="CCFFCC"/>
            <w:vAlign w:val="center"/>
          </w:tcPr>
          <w:p w:rsidR="008D7D32" w:rsidRPr="00065124" w:rsidRDefault="008D7D32" w:rsidP="00AB16F8">
            <w:pPr>
              <w:jc w:val="center"/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74" w:type="dxa"/>
            <w:shd w:val="clear" w:color="auto" w:fill="CCFFCC"/>
            <w:vAlign w:val="center"/>
          </w:tcPr>
          <w:p w:rsidR="008D7D32" w:rsidRPr="00065124" w:rsidRDefault="008D7D32" w:rsidP="00722546">
            <w:pPr>
              <w:rPr>
                <w:b/>
                <w:sz w:val="22"/>
                <w:szCs w:val="22"/>
              </w:rPr>
            </w:pPr>
            <w:r w:rsidRPr="00065124">
              <w:rPr>
                <w:b/>
                <w:sz w:val="22"/>
                <w:szCs w:val="22"/>
              </w:rPr>
              <w:t xml:space="preserve">Способы </w:t>
            </w:r>
            <w:proofErr w:type="gramStart"/>
            <w:r w:rsidRPr="00065124">
              <w:rPr>
                <w:b/>
                <w:sz w:val="22"/>
                <w:szCs w:val="22"/>
              </w:rPr>
              <w:t>оценки качества предоставления государственной услуги</w:t>
            </w:r>
            <w:proofErr w:type="gramEnd"/>
          </w:p>
        </w:tc>
        <w:tc>
          <w:tcPr>
            <w:tcW w:w="10464" w:type="dxa"/>
            <w:shd w:val="clear" w:color="auto" w:fill="auto"/>
            <w:vAlign w:val="center"/>
          </w:tcPr>
          <w:p w:rsidR="008D7D32" w:rsidRPr="00065124" w:rsidRDefault="008D7D32" w:rsidP="00722546">
            <w:pPr>
              <w:rPr>
                <w:sz w:val="20"/>
                <w:szCs w:val="20"/>
              </w:rPr>
            </w:pPr>
            <w:r w:rsidRPr="00065124">
              <w:rPr>
                <w:sz w:val="20"/>
                <w:szCs w:val="20"/>
              </w:rPr>
              <w:t>Нет</w:t>
            </w:r>
          </w:p>
        </w:tc>
      </w:tr>
    </w:tbl>
    <w:p w:rsidR="00970C94" w:rsidRDefault="00970C94" w:rsidP="00CC3CD1">
      <w:pPr>
        <w:jc w:val="center"/>
        <w:rPr>
          <w:b/>
          <w:sz w:val="28"/>
        </w:rPr>
      </w:pPr>
    </w:p>
    <w:p w:rsidR="00507E83" w:rsidRDefault="00507E83" w:rsidP="00CC3CD1">
      <w:pPr>
        <w:jc w:val="center"/>
        <w:rPr>
          <w:b/>
          <w:sz w:val="28"/>
        </w:rPr>
      </w:pPr>
    </w:p>
    <w:p w:rsidR="00507E83" w:rsidRDefault="00507E83" w:rsidP="001E34D5">
      <w:pPr>
        <w:rPr>
          <w:b/>
          <w:sz w:val="28"/>
        </w:rPr>
        <w:sectPr w:rsidR="00507E83" w:rsidSect="00306E36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64DA" w:rsidRDefault="000164DA" w:rsidP="003F3378">
      <w:pPr>
        <w:ind w:hanging="1134"/>
        <w:rPr>
          <w:b/>
          <w:sz w:val="28"/>
        </w:rPr>
      </w:pPr>
      <w:r>
        <w:rPr>
          <w:b/>
          <w:sz w:val="28"/>
        </w:rPr>
        <w:lastRenderedPageBreak/>
        <w:t>Раздел 2. «Общ</w:t>
      </w:r>
      <w:r w:rsidR="00306E36">
        <w:rPr>
          <w:b/>
          <w:sz w:val="28"/>
        </w:rPr>
        <w:t>ие сведения о «</w:t>
      </w:r>
      <w:proofErr w:type="spellStart"/>
      <w:r w:rsidR="00306E36">
        <w:rPr>
          <w:b/>
          <w:sz w:val="28"/>
        </w:rPr>
        <w:t>подуслуге</w:t>
      </w:r>
      <w:proofErr w:type="spellEnd"/>
      <w:r>
        <w:rPr>
          <w:b/>
          <w:sz w:val="28"/>
        </w:rPr>
        <w:t>»</w:t>
      </w:r>
    </w:p>
    <w:p w:rsidR="000164DA" w:rsidRDefault="000164DA" w:rsidP="00EE379B">
      <w:pPr>
        <w:jc w:val="both"/>
        <w:rPr>
          <w:b/>
          <w:sz w:val="28"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2"/>
        <w:gridCol w:w="1559"/>
        <w:gridCol w:w="2410"/>
        <w:gridCol w:w="1559"/>
        <w:gridCol w:w="1134"/>
        <w:gridCol w:w="993"/>
        <w:gridCol w:w="1418"/>
        <w:gridCol w:w="1276"/>
        <w:gridCol w:w="1842"/>
        <w:gridCol w:w="1701"/>
      </w:tblGrid>
      <w:tr w:rsidR="00306E36" w:rsidRPr="000164DA" w:rsidTr="00F23EC4">
        <w:trPr>
          <w:trHeight w:val="636"/>
        </w:trPr>
        <w:tc>
          <w:tcPr>
            <w:tcW w:w="1984" w:type="dxa"/>
            <w:gridSpan w:val="2"/>
            <w:shd w:val="clear" w:color="auto" w:fill="CCFFCC"/>
            <w:vAlign w:val="center"/>
          </w:tcPr>
          <w:p w:rsidR="00306E36" w:rsidRPr="000B45F7" w:rsidRDefault="00306E36" w:rsidP="00C573A3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Основания отказа в предоставлении «</w:t>
            </w:r>
            <w:proofErr w:type="spellStart"/>
            <w:r w:rsidRPr="000B45F7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B45F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 xml:space="preserve">Основания </w:t>
            </w:r>
            <w:proofErr w:type="spellStart"/>
            <w:r w:rsidRPr="000B45F7">
              <w:rPr>
                <w:b/>
                <w:sz w:val="22"/>
                <w:szCs w:val="22"/>
              </w:rPr>
              <w:t>приостанов</w:t>
            </w:r>
            <w:proofErr w:type="spellEnd"/>
          </w:p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ления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45F7">
              <w:rPr>
                <w:b/>
                <w:sz w:val="22"/>
                <w:szCs w:val="22"/>
              </w:rPr>
              <w:t>предостав</w:t>
            </w:r>
            <w:proofErr w:type="spellEnd"/>
          </w:p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ления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0B45F7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B45F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0B45F7">
              <w:rPr>
                <w:b/>
                <w:sz w:val="22"/>
                <w:szCs w:val="22"/>
              </w:rPr>
              <w:t>приост</w:t>
            </w:r>
            <w:proofErr w:type="spellEnd"/>
          </w:p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ановле</w:t>
            </w:r>
            <w:proofErr w:type="spellEnd"/>
          </w:p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ния</w:t>
            </w:r>
            <w:proofErr w:type="spellEnd"/>
            <w:r>
              <w:rPr>
                <w:b/>
                <w:sz w:val="22"/>
                <w:szCs w:val="22"/>
              </w:rPr>
              <w:t xml:space="preserve"> предоставления «</w:t>
            </w:r>
            <w:proofErr w:type="spellStart"/>
            <w:r>
              <w:rPr>
                <w:b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687" w:type="dxa"/>
            <w:gridSpan w:val="3"/>
            <w:shd w:val="clear" w:color="auto" w:fill="CCFFCC"/>
            <w:vAlign w:val="center"/>
          </w:tcPr>
          <w:p w:rsidR="00306E36" w:rsidRPr="000B45F7" w:rsidRDefault="00306E36" w:rsidP="00C573A3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Плата за предоставление «</w:t>
            </w:r>
            <w:proofErr w:type="spellStart"/>
            <w:r w:rsidRPr="000B45F7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B45F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CCFFCC"/>
          </w:tcPr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Способ обращения</w:t>
            </w:r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за получением «</w:t>
            </w:r>
            <w:proofErr w:type="spellStart"/>
            <w:r w:rsidRPr="000B45F7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Способ получения результата «</w:t>
            </w:r>
            <w:proofErr w:type="spellStart"/>
            <w:r w:rsidRPr="000B45F7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306E36" w:rsidRPr="000164DA" w:rsidTr="00F23EC4">
        <w:tc>
          <w:tcPr>
            <w:tcW w:w="992" w:type="dxa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При подаче заявления по месту жительства (месту нахождения юр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0B45F7">
              <w:rPr>
                <w:b/>
                <w:sz w:val="22"/>
                <w:szCs w:val="22"/>
              </w:rPr>
              <w:t>лица)</w:t>
            </w:r>
          </w:p>
        </w:tc>
        <w:tc>
          <w:tcPr>
            <w:tcW w:w="992" w:type="dxa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shd w:val="clear" w:color="auto" w:fill="CCFFCC"/>
          </w:tcPr>
          <w:p w:rsidR="00306E36" w:rsidRPr="000B45F7" w:rsidRDefault="00306E36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CCFFCC"/>
          </w:tcPr>
          <w:p w:rsidR="00306E36" w:rsidRPr="000B45F7" w:rsidRDefault="00306E36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306E36" w:rsidRPr="000B45F7" w:rsidRDefault="00306E36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306E36" w:rsidRPr="000B45F7" w:rsidRDefault="00306E36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FFCC"/>
          </w:tcPr>
          <w:p w:rsidR="00306E36" w:rsidRPr="000B45F7" w:rsidRDefault="00306E36" w:rsidP="00306E3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45F7">
              <w:rPr>
                <w:b/>
                <w:sz w:val="22"/>
                <w:szCs w:val="22"/>
              </w:rPr>
              <w:t>Наличие платы (</w:t>
            </w:r>
            <w:proofErr w:type="spellStart"/>
            <w:r w:rsidRPr="000B45F7">
              <w:rPr>
                <w:b/>
                <w:sz w:val="22"/>
                <w:szCs w:val="22"/>
              </w:rPr>
              <w:t>государст</w:t>
            </w:r>
            <w:proofErr w:type="spellEnd"/>
            <w:proofErr w:type="gramEnd"/>
          </w:p>
          <w:p w:rsidR="00306E36" w:rsidRPr="000B45F7" w:rsidRDefault="00306E36" w:rsidP="00306E36">
            <w:pPr>
              <w:jc w:val="center"/>
              <w:rPr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венной пошлины)</w:t>
            </w:r>
          </w:p>
        </w:tc>
        <w:tc>
          <w:tcPr>
            <w:tcW w:w="1418" w:type="dxa"/>
            <w:shd w:val="clear" w:color="auto" w:fill="CCFFCC"/>
          </w:tcPr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Реквиз</w:t>
            </w:r>
            <w:proofErr w:type="spell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иты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 норма</w:t>
            </w:r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B45F7">
              <w:rPr>
                <w:b/>
                <w:sz w:val="22"/>
                <w:szCs w:val="22"/>
              </w:rPr>
              <w:t>тивного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 правового</w:t>
            </w:r>
            <w:proofErr w:type="gram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 xml:space="preserve">акта, </w:t>
            </w:r>
            <w:proofErr w:type="spellStart"/>
            <w:r w:rsidRPr="000B45F7">
              <w:rPr>
                <w:b/>
                <w:sz w:val="22"/>
                <w:szCs w:val="22"/>
              </w:rPr>
              <w:t>являющ</w:t>
            </w:r>
            <w:proofErr w:type="spell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B45F7">
              <w:rPr>
                <w:b/>
                <w:sz w:val="22"/>
                <w:szCs w:val="22"/>
              </w:rPr>
              <w:t>егося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 основан</w:t>
            </w:r>
            <w:proofErr w:type="gram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ием</w:t>
            </w:r>
            <w:proofErr w:type="spell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0B45F7">
              <w:rPr>
                <w:b/>
                <w:sz w:val="22"/>
                <w:szCs w:val="22"/>
              </w:rPr>
              <w:t>взи</w:t>
            </w:r>
            <w:proofErr w:type="spell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мания платы</w:t>
            </w:r>
            <w:r w:rsidR="00F23EC4">
              <w:rPr>
                <w:b/>
                <w:sz w:val="22"/>
                <w:szCs w:val="22"/>
              </w:rPr>
              <w:t xml:space="preserve"> (государственной пошлины)</w:t>
            </w:r>
          </w:p>
        </w:tc>
        <w:tc>
          <w:tcPr>
            <w:tcW w:w="1276" w:type="dxa"/>
            <w:shd w:val="clear" w:color="auto" w:fill="CCFFCC"/>
          </w:tcPr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КБК</w:t>
            </w:r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45F7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взима</w:t>
            </w:r>
            <w:proofErr w:type="spell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45F7">
              <w:rPr>
                <w:b/>
                <w:sz w:val="22"/>
                <w:szCs w:val="22"/>
              </w:rPr>
              <w:t>ния</w:t>
            </w:r>
            <w:proofErr w:type="spell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45F7">
              <w:rPr>
                <w:b/>
                <w:sz w:val="22"/>
                <w:szCs w:val="22"/>
              </w:rPr>
              <w:t>платы (</w:t>
            </w:r>
            <w:proofErr w:type="spellStart"/>
            <w:r w:rsidRPr="000B45F7">
              <w:rPr>
                <w:b/>
                <w:sz w:val="22"/>
                <w:szCs w:val="22"/>
              </w:rPr>
              <w:t>госуд</w:t>
            </w:r>
            <w:proofErr w:type="spellEnd"/>
            <w:proofErr w:type="gram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B45F7">
              <w:rPr>
                <w:b/>
                <w:sz w:val="22"/>
                <w:szCs w:val="22"/>
              </w:rPr>
              <w:t>арственной</w:t>
            </w:r>
            <w:proofErr w:type="spellEnd"/>
            <w:r w:rsidRPr="000B45F7">
              <w:rPr>
                <w:b/>
                <w:sz w:val="22"/>
                <w:szCs w:val="22"/>
              </w:rPr>
              <w:t xml:space="preserve"> пошлины),</w:t>
            </w:r>
            <w:proofErr w:type="gramEnd"/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в том</w:t>
            </w:r>
          </w:p>
          <w:p w:rsidR="00306E36" w:rsidRPr="000B45F7" w:rsidRDefault="00306E36" w:rsidP="00F23EC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45F7">
              <w:rPr>
                <w:b/>
                <w:sz w:val="22"/>
                <w:szCs w:val="22"/>
              </w:rPr>
              <w:t>числе</w:t>
            </w:r>
            <w:proofErr w:type="gramEnd"/>
          </w:p>
          <w:p w:rsidR="00306E36" w:rsidRPr="000B45F7" w:rsidRDefault="00306E36" w:rsidP="00F23EC4">
            <w:pPr>
              <w:jc w:val="center"/>
              <w:rPr>
                <w:sz w:val="22"/>
                <w:szCs w:val="22"/>
              </w:rPr>
            </w:pPr>
            <w:r w:rsidRPr="000B45F7">
              <w:rPr>
                <w:b/>
                <w:sz w:val="22"/>
                <w:szCs w:val="22"/>
              </w:rPr>
              <w:t>для МФЦ</w:t>
            </w:r>
          </w:p>
        </w:tc>
        <w:tc>
          <w:tcPr>
            <w:tcW w:w="1842" w:type="dxa"/>
            <w:vMerge/>
            <w:shd w:val="clear" w:color="auto" w:fill="CCFFCC"/>
          </w:tcPr>
          <w:p w:rsidR="00306E36" w:rsidRPr="00891554" w:rsidRDefault="00306E36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306E36" w:rsidRPr="00891554" w:rsidRDefault="00306E36" w:rsidP="00AB16F8">
            <w:pPr>
              <w:jc w:val="both"/>
              <w:rPr>
                <w:sz w:val="22"/>
                <w:szCs w:val="22"/>
              </w:rPr>
            </w:pPr>
          </w:p>
        </w:tc>
      </w:tr>
      <w:tr w:rsidR="00F23EC4" w:rsidRPr="00857D47" w:rsidTr="000638F8">
        <w:trPr>
          <w:trHeight w:val="195"/>
        </w:trPr>
        <w:tc>
          <w:tcPr>
            <w:tcW w:w="992" w:type="dxa"/>
            <w:shd w:val="clear" w:color="auto" w:fill="CCFFCC"/>
          </w:tcPr>
          <w:p w:rsidR="00F23EC4" w:rsidRPr="00F23EC4" w:rsidRDefault="00F23EC4" w:rsidP="00F23EC4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CCFFCC"/>
          </w:tcPr>
          <w:p w:rsidR="00F23EC4" w:rsidRPr="00F23EC4" w:rsidRDefault="00F23EC4" w:rsidP="00F23EC4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CCFFCC"/>
          </w:tcPr>
          <w:p w:rsidR="00F23EC4" w:rsidRPr="00F23EC4" w:rsidRDefault="00F23EC4" w:rsidP="00F23E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CCFFCC"/>
          </w:tcPr>
          <w:p w:rsidR="00F23EC4" w:rsidRPr="00F23EC4" w:rsidRDefault="00F23EC4" w:rsidP="00F23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CCFFCC"/>
          </w:tcPr>
          <w:p w:rsidR="00F23EC4" w:rsidRPr="00F23EC4" w:rsidRDefault="00F23EC4" w:rsidP="00F23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CCFFCC"/>
          </w:tcPr>
          <w:p w:rsidR="00F23EC4" w:rsidRPr="00F23EC4" w:rsidRDefault="00F23EC4" w:rsidP="00F23E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CCFFCC"/>
          </w:tcPr>
          <w:p w:rsidR="00F23EC4" w:rsidRPr="00F23EC4" w:rsidRDefault="00F23EC4" w:rsidP="00F23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CCFFCC"/>
          </w:tcPr>
          <w:p w:rsidR="00F23EC4" w:rsidRPr="00F23EC4" w:rsidRDefault="00F23EC4" w:rsidP="00F23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CCFFCC"/>
          </w:tcPr>
          <w:p w:rsidR="00F23EC4" w:rsidRPr="00F23EC4" w:rsidRDefault="00F23EC4" w:rsidP="00F23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CCFFCC"/>
          </w:tcPr>
          <w:p w:rsidR="00F23EC4" w:rsidRPr="00F23EC4" w:rsidRDefault="00F23EC4" w:rsidP="00F23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CCFFCC"/>
          </w:tcPr>
          <w:p w:rsidR="00F23EC4" w:rsidRPr="00F23EC4" w:rsidRDefault="00F23EC4" w:rsidP="00F23EC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0638F8" w:rsidRPr="00857D47" w:rsidTr="000638F8">
        <w:trPr>
          <w:trHeight w:val="195"/>
        </w:trPr>
        <w:tc>
          <w:tcPr>
            <w:tcW w:w="15876" w:type="dxa"/>
            <w:gridSpan w:val="11"/>
            <w:shd w:val="clear" w:color="auto" w:fill="FFFFFF"/>
          </w:tcPr>
          <w:p w:rsidR="000638F8" w:rsidRDefault="000638F8" w:rsidP="00F23EC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лесной декларации</w:t>
            </w:r>
          </w:p>
        </w:tc>
      </w:tr>
      <w:tr w:rsidR="00306E36" w:rsidRPr="00857D47" w:rsidTr="00F23EC4">
        <w:trPr>
          <w:trHeight w:val="416"/>
        </w:trPr>
        <w:tc>
          <w:tcPr>
            <w:tcW w:w="992" w:type="dxa"/>
            <w:shd w:val="clear" w:color="auto" w:fill="auto"/>
          </w:tcPr>
          <w:p w:rsidR="00306E36" w:rsidRPr="009A4A14" w:rsidRDefault="00306E36" w:rsidP="008D557F">
            <w:pPr>
              <w:pStyle w:val="ac"/>
              <w:rPr>
                <w:sz w:val="20"/>
                <w:szCs w:val="20"/>
              </w:rPr>
            </w:pPr>
            <w:r w:rsidRPr="009A4A14">
              <w:rPr>
                <w:sz w:val="20"/>
                <w:szCs w:val="20"/>
              </w:rPr>
              <w:t>5 рабочих дней со дня регистрации лесной декларации в управлении</w:t>
            </w:r>
          </w:p>
          <w:p w:rsidR="00306E36" w:rsidRPr="00C5309C" w:rsidRDefault="00306E36" w:rsidP="008D557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6E36" w:rsidRPr="007F1B21" w:rsidRDefault="00306E36" w:rsidP="008D557F">
            <w:pPr>
              <w:pStyle w:val="ac"/>
              <w:rPr>
                <w:sz w:val="20"/>
                <w:szCs w:val="20"/>
              </w:rPr>
            </w:pPr>
            <w:r w:rsidRPr="007F1B21">
              <w:rPr>
                <w:sz w:val="20"/>
                <w:szCs w:val="20"/>
              </w:rPr>
              <w:t>5 рабочих дней со дня регистрации лесной декларации в управлении</w:t>
            </w:r>
          </w:p>
          <w:p w:rsidR="00306E36" w:rsidRPr="00C5309C" w:rsidRDefault="00306E36" w:rsidP="008D55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6E36" w:rsidRPr="007F1B21" w:rsidRDefault="00306E36" w:rsidP="007F1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  <w:p w:rsidR="00306E36" w:rsidRPr="00C5309C" w:rsidRDefault="00306E36" w:rsidP="00C530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6E36" w:rsidRPr="0032724A" w:rsidRDefault="00306E36" w:rsidP="008D557F">
            <w:pPr>
              <w:rPr>
                <w:rFonts w:ascii="Arial" w:eastAsia="Calibri" w:hAnsi="Arial" w:cs="Arial"/>
              </w:rPr>
            </w:pPr>
            <w:bookmarkStart w:id="0" w:name="sub_291"/>
            <w:r>
              <w:rPr>
                <w:sz w:val="20"/>
                <w:szCs w:val="20"/>
              </w:rPr>
              <w:t>1</w:t>
            </w:r>
            <w:r w:rsidRPr="003272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2724A">
              <w:rPr>
                <w:rFonts w:eastAsia="Calibri"/>
                <w:sz w:val="20"/>
                <w:szCs w:val="20"/>
              </w:rPr>
              <w:t>непредставление документов, указанных в Административном регламенте</w:t>
            </w:r>
            <w:r w:rsidRPr="0032724A">
              <w:rPr>
                <w:sz w:val="20"/>
                <w:szCs w:val="20"/>
              </w:rPr>
              <w:t>;</w:t>
            </w:r>
          </w:p>
          <w:p w:rsidR="00306E36" w:rsidRPr="0032724A" w:rsidRDefault="00306E36" w:rsidP="008D557F">
            <w:pPr>
              <w:rPr>
                <w:rFonts w:eastAsia="Calibri"/>
                <w:sz w:val="20"/>
                <w:szCs w:val="20"/>
              </w:rPr>
            </w:pPr>
            <w:bookmarkStart w:id="1" w:name="sub_292"/>
            <w:bookmarkEnd w:id="0"/>
            <w:r>
              <w:rPr>
                <w:sz w:val="20"/>
                <w:szCs w:val="20"/>
              </w:rPr>
              <w:t>2</w:t>
            </w:r>
            <w:r w:rsidRPr="003272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2724A">
              <w:rPr>
                <w:rFonts w:eastAsia="Calibri"/>
                <w:sz w:val="20"/>
                <w:szCs w:val="20"/>
              </w:rPr>
              <w:t>недостоверность сведений, указанных в лесной декларации;</w:t>
            </w:r>
          </w:p>
          <w:bookmarkEnd w:id="1"/>
          <w:p w:rsidR="00306E36" w:rsidRPr="0032724A" w:rsidRDefault="00306E36" w:rsidP="008D55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72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2724A">
              <w:rPr>
                <w:rFonts w:eastAsia="Calibri"/>
                <w:sz w:val="20"/>
                <w:szCs w:val="20"/>
              </w:rPr>
              <w:t>несоответствие лесной декларации форме и требованиям, установленным к ее содержанию;</w:t>
            </w:r>
          </w:p>
          <w:p w:rsidR="00306E36" w:rsidRPr="00006D07" w:rsidRDefault="00306E36" w:rsidP="008D55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2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2724A">
              <w:rPr>
                <w:rFonts w:eastAsia="Calibri"/>
                <w:sz w:val="20"/>
                <w:szCs w:val="20"/>
              </w:rPr>
              <w:t>несоответствие лесной декларации проекту освоения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2724A">
              <w:rPr>
                <w:rFonts w:eastAsia="Calibri"/>
                <w:sz w:val="20"/>
                <w:szCs w:val="20"/>
              </w:rPr>
              <w:t>лесов</w:t>
            </w:r>
          </w:p>
        </w:tc>
        <w:tc>
          <w:tcPr>
            <w:tcW w:w="1559" w:type="dxa"/>
            <w:shd w:val="clear" w:color="auto" w:fill="auto"/>
          </w:tcPr>
          <w:p w:rsidR="00306E36" w:rsidRPr="00D52B9F" w:rsidRDefault="00306E36" w:rsidP="00C5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06E36" w:rsidRPr="00D52B9F" w:rsidRDefault="00306E36" w:rsidP="00D52B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  <w:p w:rsidR="00306E36" w:rsidRPr="00C5309C" w:rsidRDefault="00306E36" w:rsidP="00C530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06E36" w:rsidRPr="00D52B9F" w:rsidRDefault="00306E36" w:rsidP="00C5309C">
            <w:pPr>
              <w:jc w:val="center"/>
              <w:rPr>
                <w:sz w:val="20"/>
                <w:szCs w:val="20"/>
              </w:rPr>
            </w:pPr>
            <w:r w:rsidRPr="00D52B9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06E36" w:rsidRPr="00D52B9F" w:rsidRDefault="00306E36" w:rsidP="00C5309C">
            <w:pPr>
              <w:jc w:val="center"/>
              <w:rPr>
                <w:sz w:val="20"/>
                <w:szCs w:val="20"/>
              </w:rPr>
            </w:pPr>
            <w:r w:rsidRPr="00D52B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6E36" w:rsidRPr="00D52B9F" w:rsidRDefault="00306E36" w:rsidP="00C5309C">
            <w:pPr>
              <w:jc w:val="center"/>
              <w:rPr>
                <w:sz w:val="20"/>
                <w:szCs w:val="20"/>
              </w:rPr>
            </w:pPr>
            <w:r w:rsidRPr="00D52B9F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06E36" w:rsidRPr="00B215D8" w:rsidRDefault="00AB1FCD" w:rsidP="008D557F">
            <w:pPr>
              <w:rPr>
                <w:color w:val="000000"/>
                <w:sz w:val="20"/>
                <w:szCs w:val="20"/>
              </w:rPr>
            </w:pPr>
            <w:r w:rsidRPr="00B215D8">
              <w:rPr>
                <w:color w:val="000000"/>
                <w:sz w:val="20"/>
                <w:szCs w:val="20"/>
              </w:rPr>
              <w:t xml:space="preserve">В </w:t>
            </w:r>
            <w:r w:rsidR="00431F7F" w:rsidRPr="00B215D8">
              <w:rPr>
                <w:color w:val="000000"/>
                <w:sz w:val="20"/>
                <w:szCs w:val="20"/>
              </w:rPr>
              <w:t>у</w:t>
            </w:r>
            <w:r w:rsidR="00306E36" w:rsidRPr="00B215D8">
              <w:rPr>
                <w:color w:val="000000"/>
                <w:sz w:val="20"/>
                <w:szCs w:val="20"/>
              </w:rPr>
              <w:t>правл</w:t>
            </w:r>
            <w:r w:rsidRPr="00B215D8">
              <w:rPr>
                <w:color w:val="000000"/>
                <w:sz w:val="20"/>
                <w:szCs w:val="20"/>
              </w:rPr>
              <w:t xml:space="preserve">ение </w:t>
            </w:r>
            <w:r w:rsidR="00306E36" w:rsidRPr="00B215D8">
              <w:rPr>
                <w:color w:val="000000"/>
                <w:sz w:val="20"/>
                <w:szCs w:val="20"/>
              </w:rPr>
              <w:t>лесного хозяйства Липецк</w:t>
            </w:r>
            <w:r w:rsidRPr="00B215D8">
              <w:rPr>
                <w:color w:val="000000"/>
                <w:sz w:val="20"/>
                <w:szCs w:val="20"/>
              </w:rPr>
              <w:t xml:space="preserve">ой области или </w:t>
            </w:r>
            <w:r w:rsidR="00306E36" w:rsidRPr="00B215D8">
              <w:rPr>
                <w:color w:val="000000"/>
                <w:sz w:val="20"/>
                <w:szCs w:val="20"/>
              </w:rPr>
              <w:t>УМФЦ по Липецкой области</w:t>
            </w:r>
            <w:r w:rsidR="00CD445D" w:rsidRPr="00B215D8">
              <w:rPr>
                <w:color w:val="000000"/>
                <w:sz w:val="20"/>
                <w:szCs w:val="20"/>
              </w:rPr>
              <w:t>:</w:t>
            </w:r>
          </w:p>
          <w:p w:rsidR="00CD445D" w:rsidRPr="00B215D8" w:rsidRDefault="00CD445D" w:rsidP="00CD445D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D8">
              <w:rPr>
                <w:color w:val="000000"/>
                <w:sz w:val="20"/>
                <w:szCs w:val="20"/>
              </w:rPr>
              <w:t>1) н</w:t>
            </w:r>
            <w:r w:rsidR="00AB1FCD" w:rsidRPr="00B215D8">
              <w:rPr>
                <w:color w:val="000000"/>
                <w:sz w:val="20"/>
                <w:szCs w:val="20"/>
              </w:rPr>
              <w:t>епосредствен</w:t>
            </w:r>
            <w:r w:rsidRPr="00B215D8">
              <w:rPr>
                <w:color w:val="000000"/>
                <w:sz w:val="20"/>
                <w:szCs w:val="20"/>
              </w:rPr>
              <w:t xml:space="preserve"> </w:t>
            </w:r>
            <w:r w:rsidR="00AB1FCD" w:rsidRPr="00B215D8">
              <w:rPr>
                <w:color w:val="000000"/>
                <w:sz w:val="20"/>
                <w:szCs w:val="20"/>
              </w:rPr>
              <w:t>но;</w:t>
            </w:r>
            <w:proofErr w:type="gramEnd"/>
          </w:p>
          <w:p w:rsidR="00CD445D" w:rsidRPr="00B215D8" w:rsidRDefault="00CD445D" w:rsidP="00CD445D">
            <w:pPr>
              <w:rPr>
                <w:color w:val="000000"/>
                <w:sz w:val="20"/>
                <w:szCs w:val="20"/>
              </w:rPr>
            </w:pPr>
            <w:r w:rsidRPr="00B215D8">
              <w:rPr>
                <w:color w:val="000000"/>
                <w:sz w:val="20"/>
                <w:szCs w:val="20"/>
              </w:rPr>
              <w:t>2</w:t>
            </w:r>
            <w:r w:rsidR="00306E36" w:rsidRPr="00B215D8">
              <w:rPr>
                <w:color w:val="000000"/>
                <w:sz w:val="20"/>
                <w:szCs w:val="20"/>
              </w:rPr>
              <w:t xml:space="preserve">) </w:t>
            </w:r>
            <w:r w:rsidR="00B52AA5" w:rsidRPr="00B215D8">
              <w:rPr>
                <w:color w:val="000000"/>
                <w:sz w:val="20"/>
                <w:szCs w:val="20"/>
              </w:rPr>
              <w:t xml:space="preserve">в форме электронного документа на региональном портале  </w:t>
            </w:r>
          </w:p>
          <w:p w:rsidR="00306E36" w:rsidRPr="00B215D8" w:rsidRDefault="00306E36" w:rsidP="008D557F">
            <w:pPr>
              <w:rPr>
                <w:color w:val="000000"/>
                <w:sz w:val="20"/>
                <w:szCs w:val="20"/>
              </w:rPr>
            </w:pPr>
          </w:p>
          <w:p w:rsidR="00306E36" w:rsidRPr="00B215D8" w:rsidRDefault="00306E36" w:rsidP="008D55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6E36" w:rsidRPr="00B215D8" w:rsidRDefault="006B7689" w:rsidP="006B7689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215D8">
              <w:rPr>
                <w:color w:val="000000"/>
                <w:sz w:val="20"/>
                <w:szCs w:val="20"/>
              </w:rPr>
              <w:t xml:space="preserve">1) </w:t>
            </w:r>
            <w:proofErr w:type="gramStart"/>
            <w:r w:rsidRPr="00B215D8">
              <w:rPr>
                <w:color w:val="000000"/>
                <w:sz w:val="20"/>
                <w:szCs w:val="20"/>
              </w:rPr>
              <w:t>н</w:t>
            </w:r>
            <w:r w:rsidR="00CD445D" w:rsidRPr="00B215D8">
              <w:rPr>
                <w:color w:val="000000"/>
                <w:sz w:val="20"/>
                <w:szCs w:val="20"/>
              </w:rPr>
              <w:t>епосредствен</w:t>
            </w:r>
            <w:proofErr w:type="gramEnd"/>
            <w:r w:rsidRPr="00B215D8">
              <w:rPr>
                <w:color w:val="000000"/>
                <w:sz w:val="20"/>
                <w:szCs w:val="20"/>
              </w:rPr>
              <w:t xml:space="preserve"> н</w:t>
            </w:r>
            <w:r w:rsidR="00CD445D" w:rsidRPr="00B215D8">
              <w:rPr>
                <w:color w:val="000000"/>
                <w:sz w:val="20"/>
                <w:szCs w:val="20"/>
              </w:rPr>
              <w:t>о</w:t>
            </w:r>
            <w:r w:rsidRPr="00B215D8">
              <w:rPr>
                <w:color w:val="000000"/>
                <w:sz w:val="20"/>
                <w:szCs w:val="20"/>
              </w:rPr>
              <w:t xml:space="preserve"> </w:t>
            </w:r>
            <w:r w:rsidR="00431F7F" w:rsidRPr="00B215D8">
              <w:rPr>
                <w:color w:val="000000"/>
                <w:sz w:val="20"/>
                <w:szCs w:val="20"/>
              </w:rPr>
              <w:t>в у</w:t>
            </w:r>
            <w:r w:rsidR="00306E36" w:rsidRPr="00B215D8">
              <w:rPr>
                <w:color w:val="000000"/>
                <w:sz w:val="20"/>
                <w:szCs w:val="20"/>
              </w:rPr>
              <w:t>правлении;</w:t>
            </w:r>
          </w:p>
          <w:p w:rsidR="00306E36" w:rsidRPr="00B215D8" w:rsidRDefault="00306E36" w:rsidP="008D557F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215D8">
              <w:rPr>
                <w:color w:val="000000"/>
                <w:sz w:val="20"/>
                <w:szCs w:val="20"/>
              </w:rPr>
              <w:t xml:space="preserve">2) в УМФЦ на бумажном носителе, полученном из </w:t>
            </w:r>
            <w:r w:rsidR="00431F7F" w:rsidRPr="00B215D8">
              <w:rPr>
                <w:color w:val="000000"/>
                <w:sz w:val="20"/>
                <w:szCs w:val="20"/>
              </w:rPr>
              <w:t>у</w:t>
            </w:r>
            <w:r w:rsidRPr="00B215D8">
              <w:rPr>
                <w:color w:val="000000"/>
                <w:sz w:val="20"/>
                <w:szCs w:val="20"/>
              </w:rPr>
              <w:t>правления лесного хозяйства Липецкой области</w:t>
            </w:r>
          </w:p>
          <w:p w:rsidR="00306E36" w:rsidRPr="00B215D8" w:rsidRDefault="00B52AA5" w:rsidP="008D557F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215D8">
              <w:rPr>
                <w:color w:val="000000"/>
                <w:sz w:val="20"/>
                <w:szCs w:val="20"/>
              </w:rPr>
              <w:t>3) в личном кабинете заявителя на региональном портале</w:t>
            </w:r>
          </w:p>
        </w:tc>
      </w:tr>
    </w:tbl>
    <w:p w:rsidR="00224F14" w:rsidRDefault="00224F14" w:rsidP="005F626F">
      <w:pPr>
        <w:rPr>
          <w:b/>
          <w:sz w:val="28"/>
          <w:szCs w:val="28"/>
        </w:rPr>
      </w:pPr>
    </w:p>
    <w:p w:rsidR="005F626F" w:rsidRPr="009400EB" w:rsidRDefault="005F626F" w:rsidP="003F3378">
      <w:pPr>
        <w:ind w:hanging="1134"/>
        <w:rPr>
          <w:b/>
          <w:sz w:val="28"/>
          <w:szCs w:val="28"/>
        </w:rPr>
      </w:pPr>
      <w:r w:rsidRPr="009400EB">
        <w:rPr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9400EB">
        <w:rPr>
          <w:b/>
          <w:sz w:val="28"/>
          <w:szCs w:val="28"/>
        </w:rPr>
        <w:t>подуслуги</w:t>
      </w:r>
      <w:proofErr w:type="spellEnd"/>
      <w:r w:rsidRPr="009400EB">
        <w:rPr>
          <w:b/>
          <w:sz w:val="28"/>
          <w:szCs w:val="28"/>
        </w:rPr>
        <w:t>»</w:t>
      </w:r>
    </w:p>
    <w:p w:rsidR="005F626F" w:rsidRPr="00AD121D" w:rsidRDefault="005F626F" w:rsidP="005F626F">
      <w:pPr>
        <w:jc w:val="both"/>
        <w:rPr>
          <w:b/>
          <w:sz w:val="22"/>
          <w:szCs w:val="22"/>
        </w:rPr>
      </w:pPr>
    </w:p>
    <w:tbl>
      <w:tblPr>
        <w:tblW w:w="1584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32"/>
        <w:gridCol w:w="1842"/>
        <w:gridCol w:w="2552"/>
        <w:gridCol w:w="1559"/>
        <w:gridCol w:w="1701"/>
        <w:gridCol w:w="1559"/>
        <w:gridCol w:w="4536"/>
      </w:tblGrid>
      <w:tr w:rsidR="006E61EE" w:rsidRPr="00AD121D" w:rsidTr="00FD5BE2">
        <w:tc>
          <w:tcPr>
            <w:tcW w:w="567" w:type="dxa"/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№</w:t>
            </w:r>
          </w:p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A7AD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A7AD3">
              <w:rPr>
                <w:b/>
                <w:sz w:val="22"/>
                <w:szCs w:val="22"/>
              </w:rPr>
              <w:t>/</w:t>
            </w:r>
            <w:proofErr w:type="spellStart"/>
            <w:r w:rsidRPr="000A7AD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8031A6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Категории лиц, имеющих</w:t>
            </w:r>
            <w:r w:rsidR="005F626F" w:rsidRPr="000A7AD3">
              <w:rPr>
                <w:b/>
                <w:sz w:val="22"/>
                <w:szCs w:val="22"/>
              </w:rPr>
              <w:t xml:space="preserve"> право на получение «</w:t>
            </w:r>
            <w:proofErr w:type="spellStart"/>
            <w:r w:rsidR="005F626F" w:rsidRPr="000A7AD3">
              <w:rPr>
                <w:b/>
                <w:sz w:val="22"/>
                <w:szCs w:val="22"/>
              </w:rPr>
              <w:t>подуслуги</w:t>
            </w:r>
            <w:proofErr w:type="spellEnd"/>
            <w:r w:rsidR="005F626F" w:rsidRPr="000A7AD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A7AD3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A7AD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A7AD3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A7AD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0A7AD3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A7AD3">
              <w:rPr>
                <w:b/>
                <w:sz w:val="22"/>
                <w:szCs w:val="22"/>
              </w:rPr>
              <w:t>» представителям</w:t>
            </w:r>
            <w:r w:rsidR="006E61EE">
              <w:rPr>
                <w:b/>
                <w:sz w:val="22"/>
                <w:szCs w:val="22"/>
              </w:rPr>
              <w:t>и</w:t>
            </w:r>
            <w:r w:rsidRPr="000A7AD3">
              <w:rPr>
                <w:b/>
                <w:sz w:val="22"/>
                <w:szCs w:val="22"/>
              </w:rPr>
              <w:t xml:space="preserve"> заявителя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0A7AD3" w:rsidRDefault="005F626F" w:rsidP="008031A6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E61EE" w:rsidRPr="00AD121D" w:rsidTr="00FD5BE2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624E2" w:rsidRPr="000A7AD3" w:rsidRDefault="00F624E2" w:rsidP="00F6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624E2" w:rsidRPr="00AD121D" w:rsidTr="00F624E2">
        <w:tc>
          <w:tcPr>
            <w:tcW w:w="158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624E2" w:rsidRPr="000A7AD3" w:rsidRDefault="00F624E2" w:rsidP="007E4E63">
            <w:pPr>
              <w:jc w:val="center"/>
              <w:rPr>
                <w:b/>
                <w:sz w:val="22"/>
                <w:szCs w:val="22"/>
              </w:rPr>
            </w:pPr>
            <w:r w:rsidRPr="000A7AD3">
              <w:rPr>
                <w:b/>
                <w:sz w:val="22"/>
                <w:szCs w:val="22"/>
              </w:rPr>
              <w:t>Прием лесной декларации</w:t>
            </w:r>
          </w:p>
        </w:tc>
      </w:tr>
      <w:tr w:rsidR="006E61EE" w:rsidRPr="00170AD3" w:rsidTr="00FD5BE2">
        <w:trPr>
          <w:trHeight w:val="30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5278AD" w:rsidRDefault="007219BE" w:rsidP="00527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46" w:rsidRDefault="005A0A37" w:rsidP="005A0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и физические лица, </w:t>
            </w:r>
            <w:proofErr w:type="gramStart"/>
            <w:r w:rsidRPr="00876C2B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76C2B">
              <w:rPr>
                <w:sz w:val="20"/>
                <w:szCs w:val="20"/>
              </w:rPr>
              <w:t>уальные</w:t>
            </w:r>
            <w:proofErr w:type="spellEnd"/>
            <w:proofErr w:type="gramEnd"/>
            <w:r w:rsidRPr="00876C2B">
              <w:rPr>
                <w:sz w:val="20"/>
                <w:szCs w:val="20"/>
              </w:rPr>
              <w:t xml:space="preserve"> пред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76C2B">
              <w:rPr>
                <w:sz w:val="20"/>
                <w:szCs w:val="20"/>
              </w:rPr>
              <w:t>приниматели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19BE" w:rsidRPr="00876C2B" w:rsidRDefault="007219BE" w:rsidP="00876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2546" w:rsidRPr="0060506B" w:rsidRDefault="00722546" w:rsidP="00722546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Паспорт (в том числе, при обращении руководителя юридического лица)</w:t>
            </w:r>
          </w:p>
          <w:p w:rsidR="007219BE" w:rsidRPr="00876C2B" w:rsidRDefault="007219BE" w:rsidP="00876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46" w:rsidRPr="0060506B" w:rsidRDefault="00722546" w:rsidP="00722546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Требования к паспорту РФ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2546" w:rsidRDefault="00722546" w:rsidP="00876C2B">
            <w:pPr>
              <w:jc w:val="center"/>
              <w:rPr>
                <w:sz w:val="20"/>
                <w:szCs w:val="20"/>
              </w:rPr>
            </w:pPr>
          </w:p>
          <w:p w:rsidR="007219BE" w:rsidRPr="00876C2B" w:rsidRDefault="007219BE" w:rsidP="00876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BE" w:rsidRPr="00876C2B" w:rsidRDefault="00B07A7C" w:rsidP="00B0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BE" w:rsidRPr="00876C2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Представители, действующие на основании доверенности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19BE" w:rsidRDefault="007219BE" w:rsidP="00DF64CD">
            <w:pPr>
              <w:rPr>
                <w:sz w:val="20"/>
                <w:szCs w:val="20"/>
              </w:rPr>
            </w:pPr>
            <w:r w:rsidRPr="00876C2B">
              <w:rPr>
                <w:sz w:val="20"/>
                <w:szCs w:val="20"/>
              </w:rPr>
              <w:t>Доверенность</w:t>
            </w: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Default="00EC6283" w:rsidP="00520A6F">
            <w:pPr>
              <w:jc w:val="center"/>
              <w:rPr>
                <w:sz w:val="20"/>
                <w:szCs w:val="20"/>
              </w:rPr>
            </w:pPr>
          </w:p>
          <w:p w:rsidR="00EC6283" w:rsidRPr="00876C2B" w:rsidRDefault="00EC6283" w:rsidP="006E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 xml:space="preserve">Представляется </w:t>
            </w:r>
            <w:proofErr w:type="gramStart"/>
            <w:r w:rsidRPr="0060506B">
              <w:rPr>
                <w:sz w:val="20"/>
                <w:szCs w:val="20"/>
              </w:rPr>
              <w:t>доверенность</w:t>
            </w:r>
            <w:proofErr w:type="gramEnd"/>
            <w:r w:rsidRPr="0060506B">
              <w:rPr>
                <w:sz w:val="20"/>
                <w:szCs w:val="20"/>
              </w:rPr>
              <w:t xml:space="preserve"> заверенная нотариально (допускается доверенность заверенная юридическим лицом на фирменном бланке, с подписью руководителя и печатью организации).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Рекомендуемые реквизиты: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- дата и место составления;</w:t>
            </w:r>
          </w:p>
          <w:p w:rsidR="00747245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- / ИНН, КПП, ОГРН и  адрес регистрации юридического лица;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 xml:space="preserve">- полномочия: представлять интересы в управлении </w:t>
            </w:r>
            <w:r w:rsidR="00992162">
              <w:rPr>
                <w:sz w:val="20"/>
                <w:szCs w:val="20"/>
              </w:rPr>
              <w:t xml:space="preserve">лесного </w:t>
            </w:r>
            <w:r w:rsidRPr="0060506B">
              <w:rPr>
                <w:sz w:val="20"/>
                <w:szCs w:val="20"/>
              </w:rPr>
              <w:t>х</w:t>
            </w:r>
            <w:r w:rsidR="00992162">
              <w:rPr>
                <w:sz w:val="20"/>
                <w:szCs w:val="20"/>
              </w:rPr>
              <w:t>озя</w:t>
            </w:r>
            <w:r w:rsidR="00FD5BE2">
              <w:rPr>
                <w:sz w:val="20"/>
                <w:szCs w:val="20"/>
              </w:rPr>
              <w:t>й</w:t>
            </w:r>
            <w:r w:rsidR="00992162">
              <w:rPr>
                <w:sz w:val="20"/>
                <w:szCs w:val="20"/>
              </w:rPr>
              <w:t>ства</w:t>
            </w:r>
            <w:r w:rsidRPr="0060506B">
              <w:rPr>
                <w:sz w:val="20"/>
                <w:szCs w:val="20"/>
              </w:rPr>
              <w:t xml:space="preserve"> </w:t>
            </w:r>
            <w:r w:rsidR="00397E55">
              <w:rPr>
                <w:sz w:val="20"/>
                <w:szCs w:val="20"/>
              </w:rPr>
              <w:t>Липецкой области</w:t>
            </w:r>
            <w:r w:rsidRPr="0060506B">
              <w:rPr>
                <w:sz w:val="20"/>
                <w:szCs w:val="20"/>
              </w:rPr>
              <w:t>;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- запись о том, что доверенность выдана без права передоверия;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- срок, на который выдана доверенность;</w:t>
            </w:r>
          </w:p>
          <w:p w:rsidR="00747245" w:rsidRPr="0060506B" w:rsidRDefault="00747245" w:rsidP="00747245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:rsidR="007219BE" w:rsidRPr="006E61EE" w:rsidRDefault="00A270CD" w:rsidP="006E61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Требования к паспорту РФ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</w:tbl>
    <w:p w:rsidR="00817E79" w:rsidRDefault="00817E79" w:rsidP="003F3378">
      <w:pPr>
        <w:ind w:hanging="1134"/>
        <w:rPr>
          <w:b/>
          <w:sz w:val="28"/>
          <w:szCs w:val="28"/>
        </w:rPr>
      </w:pPr>
    </w:p>
    <w:p w:rsidR="00D04C1E" w:rsidRPr="00B23D49" w:rsidRDefault="00D04C1E" w:rsidP="003F3378">
      <w:pPr>
        <w:ind w:hanging="1134"/>
        <w:rPr>
          <w:b/>
          <w:sz w:val="28"/>
          <w:szCs w:val="28"/>
        </w:rPr>
      </w:pPr>
      <w:r w:rsidRPr="00B23D49">
        <w:rPr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B23D49">
        <w:rPr>
          <w:b/>
          <w:sz w:val="28"/>
          <w:szCs w:val="28"/>
        </w:rPr>
        <w:t>подуслуги</w:t>
      </w:r>
      <w:proofErr w:type="spellEnd"/>
      <w:r w:rsidRPr="00B23D49">
        <w:rPr>
          <w:b/>
          <w:sz w:val="28"/>
          <w:szCs w:val="28"/>
        </w:rPr>
        <w:t>»</w:t>
      </w:r>
    </w:p>
    <w:p w:rsidR="00C31ADE" w:rsidRPr="00AD121D" w:rsidRDefault="00C31ADE" w:rsidP="000E7EB5">
      <w:pPr>
        <w:ind w:left="-851" w:right="-881"/>
        <w:rPr>
          <w:b/>
          <w:sz w:val="22"/>
          <w:szCs w:val="22"/>
        </w:rPr>
      </w:pPr>
    </w:p>
    <w:tbl>
      <w:tblPr>
        <w:tblpPr w:leftFromText="180" w:rightFromText="180" w:vertAnchor="text" w:tblpX="-998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418"/>
        <w:gridCol w:w="1814"/>
        <w:gridCol w:w="2410"/>
        <w:gridCol w:w="1559"/>
        <w:gridCol w:w="3969"/>
        <w:gridCol w:w="2126"/>
        <w:gridCol w:w="1985"/>
      </w:tblGrid>
      <w:tr w:rsidR="00B37DD3" w:rsidRPr="00AD121D" w:rsidTr="00D615C6">
        <w:tc>
          <w:tcPr>
            <w:tcW w:w="562" w:type="dxa"/>
            <w:tcBorders>
              <w:bottom w:val="single" w:sz="4" w:space="0" w:color="auto"/>
            </w:tcBorders>
            <w:shd w:val="clear" w:color="auto" w:fill="CCFFCC"/>
          </w:tcPr>
          <w:p w:rsidR="00C31ADE" w:rsidRPr="00224F14" w:rsidRDefault="00C31ADE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>№</w:t>
            </w:r>
          </w:p>
          <w:p w:rsidR="00C31ADE" w:rsidRPr="00224F14" w:rsidRDefault="00C31ADE" w:rsidP="00054B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24F1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4F14">
              <w:rPr>
                <w:b/>
                <w:sz w:val="22"/>
                <w:szCs w:val="22"/>
              </w:rPr>
              <w:t>/</w:t>
            </w:r>
            <w:proofErr w:type="spellStart"/>
            <w:r w:rsidRPr="00224F1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C31ADE" w:rsidRPr="00224F14" w:rsidRDefault="00054BAB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>Категория</w:t>
            </w:r>
            <w:r w:rsidR="00C31ADE" w:rsidRPr="00224F14">
              <w:rPr>
                <w:b/>
                <w:sz w:val="22"/>
                <w:szCs w:val="22"/>
              </w:rPr>
              <w:t xml:space="preserve"> </w:t>
            </w:r>
            <w:r w:rsidR="005D3201" w:rsidRPr="00224F14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814" w:type="dxa"/>
            <w:shd w:val="clear" w:color="auto" w:fill="CCFFCC"/>
          </w:tcPr>
          <w:p w:rsidR="00C31ADE" w:rsidRPr="00224F14" w:rsidRDefault="00054BAB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>Наименования</w:t>
            </w:r>
            <w:r w:rsidR="005D3201" w:rsidRPr="00224F14">
              <w:rPr>
                <w:b/>
                <w:sz w:val="22"/>
                <w:szCs w:val="22"/>
              </w:rPr>
              <w:t xml:space="preserve"> документов, которые представляет заявитель для получения «</w:t>
            </w:r>
            <w:proofErr w:type="spellStart"/>
            <w:r w:rsidR="005D3201" w:rsidRPr="00224F14">
              <w:rPr>
                <w:b/>
                <w:sz w:val="22"/>
                <w:szCs w:val="22"/>
              </w:rPr>
              <w:t>подуслуги</w:t>
            </w:r>
            <w:proofErr w:type="spellEnd"/>
            <w:r w:rsidR="005D3201" w:rsidRPr="00224F1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CCFFCC"/>
          </w:tcPr>
          <w:p w:rsidR="00C31ADE" w:rsidRPr="00224F14" w:rsidRDefault="005D3201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 xml:space="preserve">Количество необходимых экземпляров документа с указанием </w:t>
            </w:r>
            <w:r w:rsidR="00732CDD" w:rsidRPr="00224F14">
              <w:rPr>
                <w:b/>
                <w:sz w:val="22"/>
                <w:szCs w:val="22"/>
              </w:rPr>
              <w:t>подлинник</w:t>
            </w:r>
            <w:r w:rsidRPr="00224F14">
              <w:rPr>
                <w:b/>
                <w:sz w:val="22"/>
                <w:szCs w:val="22"/>
              </w:rPr>
              <w:t>/копия</w:t>
            </w:r>
          </w:p>
        </w:tc>
        <w:tc>
          <w:tcPr>
            <w:tcW w:w="1559" w:type="dxa"/>
            <w:shd w:val="clear" w:color="auto" w:fill="CCFFCC"/>
          </w:tcPr>
          <w:p w:rsidR="00C31ADE" w:rsidRPr="00224F14" w:rsidRDefault="00D615C6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Условие предоставл</w:t>
            </w:r>
            <w:r w:rsidR="005D3201" w:rsidRPr="00224F14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документа</w:t>
            </w:r>
          </w:p>
        </w:tc>
        <w:tc>
          <w:tcPr>
            <w:tcW w:w="3969" w:type="dxa"/>
            <w:shd w:val="clear" w:color="auto" w:fill="CCFFCC"/>
          </w:tcPr>
          <w:p w:rsidR="00C31ADE" w:rsidRPr="00224F14" w:rsidRDefault="005D3201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2126" w:type="dxa"/>
            <w:shd w:val="clear" w:color="auto" w:fill="CCFFCC"/>
          </w:tcPr>
          <w:p w:rsidR="00C31ADE" w:rsidRPr="00224F14" w:rsidRDefault="005D3201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1985" w:type="dxa"/>
            <w:shd w:val="clear" w:color="auto" w:fill="CCFFCC"/>
          </w:tcPr>
          <w:p w:rsidR="00C31ADE" w:rsidRPr="00224F14" w:rsidRDefault="005D3201" w:rsidP="00054BAB">
            <w:pPr>
              <w:jc w:val="center"/>
              <w:rPr>
                <w:b/>
                <w:sz w:val="22"/>
                <w:szCs w:val="22"/>
              </w:rPr>
            </w:pPr>
            <w:r w:rsidRPr="00224F14">
              <w:rPr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1B3362" w:rsidRPr="00AD121D" w:rsidTr="00D615C6">
        <w:tc>
          <w:tcPr>
            <w:tcW w:w="562" w:type="dxa"/>
            <w:tcBorders>
              <w:bottom w:val="single" w:sz="4" w:space="0" w:color="auto"/>
            </w:tcBorders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4" w:type="dxa"/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CCFFCC"/>
          </w:tcPr>
          <w:p w:rsidR="001B3362" w:rsidRPr="00224F14" w:rsidRDefault="001B3362" w:rsidP="00054B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B619B" w:rsidRPr="00AD121D" w:rsidTr="00224F14">
        <w:trPr>
          <w:trHeight w:val="224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0B619B" w:rsidRPr="00A0133C" w:rsidRDefault="00360484" w:rsidP="00010EBB">
            <w:pPr>
              <w:jc w:val="center"/>
              <w:rPr>
                <w:b/>
                <w:sz w:val="22"/>
                <w:szCs w:val="22"/>
              </w:rPr>
            </w:pPr>
            <w:r w:rsidRPr="00A0133C">
              <w:rPr>
                <w:b/>
                <w:sz w:val="22"/>
                <w:szCs w:val="22"/>
              </w:rPr>
              <w:t>Прием лесной декларации</w:t>
            </w:r>
          </w:p>
        </w:tc>
      </w:tr>
      <w:tr w:rsidR="00B23D49" w:rsidRPr="00AD121D" w:rsidTr="00D615C6">
        <w:trPr>
          <w:trHeight w:val="1472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7757D" w:rsidRDefault="00B23D49" w:rsidP="00010EBB">
            <w:pPr>
              <w:jc w:val="center"/>
              <w:rPr>
                <w:sz w:val="20"/>
                <w:szCs w:val="20"/>
              </w:rPr>
            </w:pPr>
            <w:r w:rsidRPr="0037757D">
              <w:rPr>
                <w:sz w:val="20"/>
                <w:szCs w:val="20"/>
              </w:rPr>
              <w:t>1</w:t>
            </w:r>
            <w:r w:rsidR="003775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083805" w:rsidP="00010EBB">
            <w:pPr>
              <w:tabs>
                <w:tab w:val="right" w:pos="2011"/>
              </w:tabs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О</w:t>
            </w:r>
            <w:r w:rsidR="00B23D49" w:rsidRPr="00226854">
              <w:rPr>
                <w:sz w:val="20"/>
                <w:szCs w:val="20"/>
              </w:rPr>
              <w:t>бращение</w:t>
            </w:r>
          </w:p>
          <w:p w:rsidR="00B23D49" w:rsidRPr="00226854" w:rsidRDefault="00B23D49" w:rsidP="00010EBB">
            <w:pPr>
              <w:jc w:val="center"/>
              <w:rPr>
                <w:sz w:val="20"/>
                <w:szCs w:val="20"/>
              </w:rPr>
            </w:pPr>
          </w:p>
          <w:p w:rsidR="00B23D49" w:rsidRPr="00226854" w:rsidRDefault="00B23D49" w:rsidP="00010EBB">
            <w:pPr>
              <w:tabs>
                <w:tab w:val="right" w:pos="20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6A1A30" w:rsidP="00010EBB">
            <w:pPr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Лесная декларация</w:t>
            </w:r>
          </w:p>
          <w:p w:rsidR="00B23D49" w:rsidRPr="00226854" w:rsidRDefault="00B23D49" w:rsidP="00010E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083805" w:rsidP="00A0133C">
            <w:pPr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П</w:t>
            </w:r>
            <w:r w:rsidR="00A0133C" w:rsidRPr="00226854">
              <w:rPr>
                <w:sz w:val="20"/>
                <w:szCs w:val="20"/>
              </w:rPr>
              <w:t>одлинник в</w:t>
            </w:r>
            <w:r w:rsidR="00B23D49" w:rsidRPr="00226854">
              <w:rPr>
                <w:sz w:val="20"/>
                <w:szCs w:val="20"/>
              </w:rPr>
              <w:t xml:space="preserve"> 1 экз.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083805" w:rsidP="00010EBB">
            <w:pPr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Н</w:t>
            </w:r>
            <w:r w:rsidR="00B23D49" w:rsidRPr="00226854">
              <w:rPr>
                <w:sz w:val="20"/>
                <w:szCs w:val="20"/>
              </w:rPr>
              <w:t>ет</w:t>
            </w:r>
          </w:p>
          <w:p w:rsidR="00B23D49" w:rsidRPr="00226854" w:rsidRDefault="00B23D49" w:rsidP="00010E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6A1A30" w:rsidP="001619E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226854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Лесная </w:t>
            </w:r>
            <w:proofErr w:type="gramStart"/>
            <w:r w:rsidRPr="00226854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декларация</w:t>
            </w:r>
            <w:proofErr w:type="gramEnd"/>
            <w:r w:rsidRPr="00226854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оформленная в соответствии с приложением № 2 к приказу Министерства природных ресурсов и экологии Российской Федерации  от 16.01.2015 № 17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  <w:r w:rsidRPr="00226854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25273" w:rsidRPr="00226854" w:rsidRDefault="00B25273" w:rsidP="005074FF">
            <w:pPr>
              <w:rPr>
                <w:rStyle w:val="a3"/>
                <w:b w:val="0"/>
                <w:sz w:val="20"/>
                <w:szCs w:val="20"/>
              </w:rPr>
            </w:pPr>
            <w:bookmarkStart w:id="2" w:name="_MON_1508226604"/>
            <w:bookmarkEnd w:id="2"/>
            <w:r w:rsidRPr="00226854">
              <w:rPr>
                <w:rStyle w:val="a3"/>
                <w:b w:val="0"/>
                <w:sz w:val="20"/>
                <w:szCs w:val="20"/>
              </w:rPr>
              <w:t>Приложение 1 к технологической схеме.</w:t>
            </w:r>
          </w:p>
          <w:p w:rsidR="001069C4" w:rsidRPr="00226854" w:rsidRDefault="00B25273" w:rsidP="005074FF">
            <w:pPr>
              <w:rPr>
                <w:rStyle w:val="a3"/>
                <w:b w:val="0"/>
                <w:sz w:val="20"/>
                <w:szCs w:val="20"/>
              </w:rPr>
            </w:pPr>
            <w:r w:rsidRPr="00226854">
              <w:rPr>
                <w:rStyle w:val="a3"/>
                <w:b w:val="0"/>
                <w:sz w:val="20"/>
                <w:szCs w:val="20"/>
              </w:rPr>
              <w:t>(</w:t>
            </w:r>
            <w:r w:rsidR="001069C4" w:rsidRPr="00226854">
              <w:rPr>
                <w:rStyle w:val="a3"/>
                <w:b w:val="0"/>
                <w:sz w:val="20"/>
                <w:szCs w:val="20"/>
              </w:rPr>
              <w:t>Приложение 2</w:t>
            </w:r>
            <w:r w:rsidR="001069C4" w:rsidRPr="00226854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="001069C4" w:rsidRPr="00226854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="001069C4" w:rsidRPr="00226854">
              <w:rPr>
                <w:rStyle w:val="a3"/>
                <w:b w:val="0"/>
                <w:sz w:val="20"/>
                <w:szCs w:val="20"/>
              </w:rPr>
              <w:t xml:space="preserve"> Министерства природных</w:t>
            </w:r>
            <w:r w:rsidR="001069C4" w:rsidRPr="00226854">
              <w:rPr>
                <w:rStyle w:val="a3"/>
                <w:b w:val="0"/>
                <w:sz w:val="20"/>
                <w:szCs w:val="20"/>
              </w:rPr>
              <w:br/>
              <w:t>ресурсов и экологии РФ</w:t>
            </w:r>
            <w:r w:rsidR="001069C4" w:rsidRPr="00226854">
              <w:rPr>
                <w:rStyle w:val="a3"/>
                <w:b w:val="0"/>
                <w:sz w:val="20"/>
                <w:szCs w:val="20"/>
              </w:rPr>
              <w:br/>
              <w:t>от 16</w:t>
            </w:r>
            <w:r w:rsidR="005074FF" w:rsidRPr="00226854">
              <w:rPr>
                <w:rStyle w:val="a3"/>
                <w:b w:val="0"/>
                <w:sz w:val="20"/>
                <w:szCs w:val="20"/>
              </w:rPr>
              <w:t xml:space="preserve">.01. 2015 </w:t>
            </w:r>
            <w:r w:rsidRPr="00226854">
              <w:rPr>
                <w:rStyle w:val="a3"/>
                <w:b w:val="0"/>
                <w:sz w:val="20"/>
                <w:szCs w:val="20"/>
              </w:rPr>
              <w:t>№</w:t>
            </w:r>
            <w:r w:rsidR="001069C4" w:rsidRPr="00226854">
              <w:rPr>
                <w:rStyle w:val="a3"/>
                <w:b w:val="0"/>
                <w:sz w:val="20"/>
                <w:szCs w:val="20"/>
              </w:rPr>
              <w:t> 17</w:t>
            </w:r>
            <w:r w:rsidR="005074FF" w:rsidRPr="00226854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B23D49" w:rsidRPr="00226854" w:rsidRDefault="005074FF" w:rsidP="005074FF">
            <w:pPr>
              <w:rPr>
                <w:b/>
                <w:sz w:val="20"/>
                <w:szCs w:val="20"/>
              </w:rPr>
            </w:pPr>
            <w:r w:rsidRPr="00226854"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  <w:tc>
          <w:tcPr>
            <w:tcW w:w="1985" w:type="dxa"/>
            <w:shd w:val="clear" w:color="auto" w:fill="auto"/>
          </w:tcPr>
          <w:p w:rsidR="00B25273" w:rsidRPr="00226854" w:rsidRDefault="00B25273" w:rsidP="00B25273">
            <w:pPr>
              <w:rPr>
                <w:rStyle w:val="a3"/>
                <w:b w:val="0"/>
                <w:sz w:val="20"/>
                <w:szCs w:val="20"/>
              </w:rPr>
            </w:pPr>
            <w:bookmarkStart w:id="3" w:name="_MON_1508226958"/>
            <w:bookmarkEnd w:id="3"/>
            <w:r w:rsidRPr="00226854">
              <w:rPr>
                <w:rStyle w:val="a3"/>
                <w:b w:val="0"/>
                <w:sz w:val="20"/>
                <w:szCs w:val="20"/>
              </w:rPr>
              <w:t>Приложение 2 к технологической схеме.</w:t>
            </w:r>
          </w:p>
          <w:p w:rsidR="005074FF" w:rsidRPr="00226854" w:rsidRDefault="005074FF" w:rsidP="005074FF">
            <w:pPr>
              <w:rPr>
                <w:rStyle w:val="a3"/>
                <w:b w:val="0"/>
                <w:sz w:val="20"/>
                <w:szCs w:val="20"/>
              </w:rPr>
            </w:pPr>
            <w:r w:rsidRPr="00226854">
              <w:rPr>
                <w:rStyle w:val="a3"/>
                <w:b w:val="0"/>
                <w:sz w:val="20"/>
                <w:szCs w:val="20"/>
              </w:rPr>
              <w:t>(Приложение 2</w:t>
            </w:r>
            <w:r w:rsidRPr="00226854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Pr="00226854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Pr="00226854">
              <w:rPr>
                <w:rStyle w:val="a3"/>
                <w:b w:val="0"/>
                <w:sz w:val="20"/>
                <w:szCs w:val="20"/>
              </w:rPr>
              <w:t xml:space="preserve"> Министерства природных</w:t>
            </w:r>
            <w:r w:rsidRPr="00226854">
              <w:rPr>
                <w:rStyle w:val="a3"/>
                <w:b w:val="0"/>
                <w:sz w:val="20"/>
                <w:szCs w:val="20"/>
              </w:rPr>
              <w:br/>
              <w:t>ресурсов и экологии РФ</w:t>
            </w:r>
            <w:r w:rsidRPr="00226854">
              <w:rPr>
                <w:rStyle w:val="a3"/>
                <w:b w:val="0"/>
                <w:sz w:val="20"/>
                <w:szCs w:val="20"/>
              </w:rPr>
              <w:br/>
              <w:t>от 16.01. 2015 № 17;</w:t>
            </w:r>
          </w:p>
          <w:p w:rsidR="00C162D4" w:rsidRPr="00226854" w:rsidRDefault="005074FF" w:rsidP="005074FF">
            <w:pPr>
              <w:rPr>
                <w:b/>
                <w:sz w:val="20"/>
                <w:szCs w:val="20"/>
              </w:rPr>
            </w:pPr>
            <w:r w:rsidRPr="00226854"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</w:tr>
      <w:tr w:rsidR="00B23D49" w:rsidRPr="00AD121D" w:rsidTr="00D615C6">
        <w:trPr>
          <w:trHeight w:val="1256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7757D" w:rsidRDefault="00B23D49" w:rsidP="00010EBB">
            <w:pPr>
              <w:jc w:val="center"/>
              <w:rPr>
                <w:sz w:val="20"/>
                <w:szCs w:val="20"/>
              </w:rPr>
            </w:pPr>
            <w:r w:rsidRPr="0037757D">
              <w:rPr>
                <w:sz w:val="20"/>
                <w:szCs w:val="20"/>
              </w:rPr>
              <w:t>2</w:t>
            </w:r>
            <w:r w:rsidR="003775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586794" w:rsidP="00010EBB">
            <w:pPr>
              <w:rPr>
                <w:color w:val="FF0000"/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586794" w:rsidP="00010EBB">
            <w:pPr>
              <w:rPr>
                <w:color w:val="FF0000"/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Паспорт, удостоверяющий личность заявителя (представителя заявителя)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586794" w:rsidRPr="00226854" w:rsidRDefault="00586794" w:rsidP="00586794">
            <w:pPr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Подлинник в 1 экз.</w:t>
            </w:r>
          </w:p>
          <w:p w:rsidR="00B23D49" w:rsidRPr="00226854" w:rsidRDefault="00B23D49" w:rsidP="002258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2258A0" w:rsidP="002258A0">
            <w:pPr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586794" w:rsidP="002258A0">
            <w:pPr>
              <w:rPr>
                <w:color w:val="FF0000"/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26854" w:rsidRDefault="00B23D49" w:rsidP="00CE647D">
            <w:pPr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23D49" w:rsidRPr="00226854" w:rsidRDefault="00B23D49" w:rsidP="00CE647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6854">
              <w:rPr>
                <w:sz w:val="20"/>
                <w:szCs w:val="20"/>
              </w:rPr>
              <w:t>-</w:t>
            </w:r>
          </w:p>
        </w:tc>
      </w:tr>
      <w:tr w:rsidR="00360484" w:rsidRPr="00AD121D" w:rsidTr="00D615C6"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37757D" w:rsidRDefault="00407DB7" w:rsidP="00010EBB">
            <w:pPr>
              <w:jc w:val="center"/>
              <w:rPr>
                <w:sz w:val="20"/>
                <w:szCs w:val="20"/>
              </w:rPr>
            </w:pPr>
            <w:r w:rsidRPr="0037757D">
              <w:rPr>
                <w:sz w:val="20"/>
                <w:szCs w:val="20"/>
              </w:rPr>
              <w:t>3</w:t>
            </w:r>
            <w:r w:rsidR="003775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226854" w:rsidRDefault="00360484" w:rsidP="00CE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6854">
              <w:rPr>
                <w:rFonts w:eastAsia="Calibri"/>
                <w:sz w:val="20"/>
                <w:szCs w:val="20"/>
              </w:rPr>
              <w:t xml:space="preserve">Документ, подтверждающий полномочия 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226854" w:rsidRDefault="00360484" w:rsidP="008D45DA">
            <w:pPr>
              <w:ind w:right="-881"/>
              <w:jc w:val="both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226854" w:rsidRDefault="00360484" w:rsidP="008D45DA">
            <w:pPr>
              <w:ind w:right="-83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Подлинник либо копия заверенная нотариусом копия 1 экз. (снятие копии, формирование в дело)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226854" w:rsidRDefault="00360484" w:rsidP="008911E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26854">
              <w:rPr>
                <w:rFonts w:eastAsia="Calibri"/>
                <w:sz w:val="20"/>
                <w:szCs w:val="20"/>
              </w:rPr>
              <w:t>В случае обращения представителя</w:t>
            </w:r>
          </w:p>
          <w:p w:rsidR="00360484" w:rsidRPr="00226854" w:rsidRDefault="00360484" w:rsidP="008D45DA">
            <w:pPr>
              <w:ind w:right="-88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226854" w:rsidRDefault="00360484" w:rsidP="008911E1">
            <w:pPr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360484" w:rsidRPr="00226854" w:rsidRDefault="00360484" w:rsidP="008911E1">
            <w:pPr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-дата;</w:t>
            </w:r>
          </w:p>
          <w:p w:rsidR="00360484" w:rsidRPr="00226854" w:rsidRDefault="00360484" w:rsidP="008911E1">
            <w:pPr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 место совершение;</w:t>
            </w:r>
          </w:p>
          <w:p w:rsidR="00360484" w:rsidRPr="00226854" w:rsidRDefault="00360484" w:rsidP="008911E1">
            <w:pPr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 срок действия;</w:t>
            </w:r>
          </w:p>
          <w:p w:rsidR="00360484" w:rsidRPr="00226854" w:rsidRDefault="00360484" w:rsidP="008911E1">
            <w:pPr>
              <w:ind w:right="-881"/>
              <w:rPr>
                <w:b/>
                <w:color w:val="FF0000"/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 полномочия.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60484" w:rsidRPr="00226854" w:rsidRDefault="00360484" w:rsidP="008D45DA">
            <w:pPr>
              <w:ind w:right="-167"/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60484" w:rsidRPr="00226854" w:rsidRDefault="00360484" w:rsidP="008D45DA">
            <w:pPr>
              <w:ind w:right="-91"/>
              <w:jc w:val="center"/>
              <w:rPr>
                <w:sz w:val="20"/>
                <w:szCs w:val="20"/>
              </w:rPr>
            </w:pPr>
            <w:r w:rsidRPr="00226854">
              <w:rPr>
                <w:sz w:val="20"/>
                <w:szCs w:val="20"/>
              </w:rPr>
              <w:t>-</w:t>
            </w:r>
          </w:p>
        </w:tc>
      </w:tr>
    </w:tbl>
    <w:p w:rsidR="00926D16" w:rsidRPr="00CE6CF9" w:rsidRDefault="00926D16" w:rsidP="00CA732A">
      <w:pPr>
        <w:ind w:right="-881"/>
        <w:jc w:val="both"/>
        <w:rPr>
          <w:b/>
          <w:sz w:val="22"/>
          <w:szCs w:val="22"/>
        </w:rPr>
        <w:sectPr w:rsidR="00926D16" w:rsidRPr="00CE6CF9" w:rsidSect="00006D07">
          <w:pgSz w:w="16800" w:h="11900" w:orient="landscape"/>
          <w:pgMar w:top="1134" w:right="851" w:bottom="567" w:left="1701" w:header="720" w:footer="720" w:gutter="0"/>
          <w:cols w:space="720"/>
          <w:noEndnote/>
          <w:docGrid w:linePitch="326"/>
        </w:sectPr>
      </w:pPr>
    </w:p>
    <w:p w:rsidR="00507E83" w:rsidRDefault="00507E83" w:rsidP="00B543AC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>Раздел 5. «Документы и сведения, получаемые посредством ме</w:t>
      </w:r>
      <w:r w:rsidR="00F211E8">
        <w:rPr>
          <w:b/>
          <w:sz w:val="28"/>
        </w:rPr>
        <w:t xml:space="preserve">жведомственного информационного </w:t>
      </w:r>
      <w:r>
        <w:rPr>
          <w:b/>
          <w:sz w:val="28"/>
        </w:rPr>
        <w:t>взаимодействия»</w:t>
      </w:r>
    </w:p>
    <w:p w:rsidR="0066630E" w:rsidRDefault="0066630E" w:rsidP="00D56D03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2835"/>
        <w:gridCol w:w="1701"/>
        <w:gridCol w:w="1843"/>
        <w:gridCol w:w="992"/>
        <w:gridCol w:w="1701"/>
        <w:gridCol w:w="1276"/>
        <w:gridCol w:w="1417"/>
      </w:tblGrid>
      <w:tr w:rsidR="00930283" w:rsidRPr="009867A9" w:rsidTr="00B543AC">
        <w:tc>
          <w:tcPr>
            <w:tcW w:w="1276" w:type="dxa"/>
            <w:shd w:val="clear" w:color="auto" w:fill="CCFFCC"/>
          </w:tcPr>
          <w:p w:rsidR="00507E83" w:rsidRPr="0034445F" w:rsidRDefault="009867A9" w:rsidP="00B543AC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shd w:val="clear" w:color="auto" w:fill="CCFFCC"/>
          </w:tcPr>
          <w:p w:rsidR="00507E83" w:rsidRPr="0034445F" w:rsidRDefault="009867A9" w:rsidP="00B543AC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9867A9" w:rsidRPr="0034445F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Перечень и</w:t>
            </w:r>
          </w:p>
          <w:p w:rsidR="009867A9" w:rsidRPr="0034445F" w:rsidRDefault="001D4361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с</w:t>
            </w:r>
            <w:r w:rsidR="009867A9" w:rsidRPr="0034445F">
              <w:rPr>
                <w:b/>
                <w:sz w:val="22"/>
                <w:szCs w:val="22"/>
              </w:rPr>
              <w:t>остав</w:t>
            </w:r>
          </w:p>
          <w:p w:rsidR="009867A9" w:rsidRPr="0034445F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сведений, запрашиваем</w:t>
            </w:r>
          </w:p>
          <w:p w:rsidR="00507E83" w:rsidRPr="0034445F" w:rsidRDefault="009867A9" w:rsidP="001D43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45F">
              <w:rPr>
                <w:b/>
                <w:sz w:val="22"/>
                <w:szCs w:val="22"/>
              </w:rPr>
              <w:t>ых</w:t>
            </w:r>
            <w:proofErr w:type="spellEnd"/>
            <w:r w:rsidRPr="0034445F">
              <w:rPr>
                <w:b/>
                <w:sz w:val="22"/>
                <w:szCs w:val="22"/>
              </w:rPr>
              <w:t xml:space="preserve"> в рамках межведо</w:t>
            </w:r>
            <w:r w:rsidR="001D4361" w:rsidRPr="0034445F">
              <w:rPr>
                <w:b/>
                <w:sz w:val="22"/>
                <w:szCs w:val="22"/>
              </w:rPr>
              <w:t>м</w:t>
            </w:r>
            <w:r w:rsidRPr="0034445F">
              <w:rPr>
                <w:b/>
                <w:sz w:val="22"/>
                <w:szCs w:val="22"/>
              </w:rPr>
              <w:t>ственного информационного взаимодействия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9867A9" w:rsidRPr="0034445F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4445F">
              <w:rPr>
                <w:b/>
                <w:sz w:val="22"/>
                <w:szCs w:val="22"/>
              </w:rPr>
              <w:t>Наименован</w:t>
            </w:r>
            <w:proofErr w:type="gramEnd"/>
          </w:p>
          <w:p w:rsidR="009867A9" w:rsidRPr="0034445F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45F">
              <w:rPr>
                <w:b/>
                <w:sz w:val="22"/>
                <w:szCs w:val="22"/>
              </w:rPr>
              <w:t>ие</w:t>
            </w:r>
            <w:proofErr w:type="spellEnd"/>
            <w:r w:rsidRPr="0034445F">
              <w:rPr>
                <w:b/>
                <w:sz w:val="22"/>
                <w:szCs w:val="22"/>
              </w:rPr>
              <w:t xml:space="preserve"> органа (организации), направляю</w:t>
            </w:r>
          </w:p>
          <w:p w:rsidR="009867A9" w:rsidRPr="0034445F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45F">
              <w:rPr>
                <w:b/>
                <w:sz w:val="22"/>
                <w:szCs w:val="22"/>
              </w:rPr>
              <w:t>щег</w:t>
            </w:r>
            <w:proofErr w:type="gramStart"/>
            <w:r w:rsidRPr="0034445F">
              <w:rPr>
                <w:b/>
                <w:sz w:val="22"/>
                <w:szCs w:val="22"/>
              </w:rPr>
              <w:t>о</w:t>
            </w:r>
            <w:proofErr w:type="spellEnd"/>
            <w:r w:rsidRPr="0034445F">
              <w:rPr>
                <w:b/>
                <w:sz w:val="22"/>
                <w:szCs w:val="22"/>
              </w:rPr>
              <w:t>(</w:t>
            </w:r>
            <w:proofErr w:type="gramEnd"/>
            <w:r w:rsidRPr="0034445F">
              <w:rPr>
                <w:b/>
                <w:sz w:val="22"/>
                <w:szCs w:val="22"/>
              </w:rPr>
              <w:t xml:space="preserve">ей) </w:t>
            </w:r>
            <w:proofErr w:type="spellStart"/>
            <w:r w:rsidRPr="0034445F">
              <w:rPr>
                <w:b/>
                <w:sz w:val="22"/>
                <w:szCs w:val="22"/>
              </w:rPr>
              <w:t>межведо</w:t>
            </w:r>
            <w:r w:rsidR="00001583" w:rsidRPr="0034445F">
              <w:rPr>
                <w:b/>
                <w:sz w:val="22"/>
                <w:szCs w:val="22"/>
              </w:rPr>
              <w:t>м</w:t>
            </w:r>
            <w:r w:rsidRPr="0034445F">
              <w:rPr>
                <w:b/>
                <w:sz w:val="22"/>
                <w:szCs w:val="22"/>
              </w:rPr>
              <w:t>ст</w:t>
            </w:r>
            <w:proofErr w:type="spellEnd"/>
          </w:p>
          <w:p w:rsidR="00507E83" w:rsidRPr="0034445F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венный запрос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07E83" w:rsidRPr="0034445F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Наименование</w:t>
            </w:r>
          </w:p>
          <w:p w:rsidR="00CA7C9D" w:rsidRPr="0034445F" w:rsidRDefault="001D4361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о</w:t>
            </w:r>
            <w:r w:rsidR="00CA7C9D" w:rsidRPr="0034445F">
              <w:rPr>
                <w:b/>
                <w:sz w:val="22"/>
                <w:szCs w:val="22"/>
              </w:rPr>
              <w:t>ргана</w:t>
            </w:r>
          </w:p>
          <w:p w:rsidR="00CA7C9D" w:rsidRPr="0034445F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(организации),</w:t>
            </w:r>
          </w:p>
          <w:p w:rsidR="00CA7C9D" w:rsidRPr="0034445F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в адрес</w:t>
            </w:r>
          </w:p>
          <w:p w:rsidR="00CA7C9D" w:rsidRPr="0034445F" w:rsidRDefault="001D4361" w:rsidP="00001583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которог</w:t>
            </w:r>
            <w:proofErr w:type="gramStart"/>
            <w:r w:rsidRPr="0034445F">
              <w:rPr>
                <w:b/>
                <w:sz w:val="22"/>
                <w:szCs w:val="22"/>
              </w:rPr>
              <w:t>о</w:t>
            </w:r>
            <w:r w:rsidR="00CA7C9D" w:rsidRPr="0034445F">
              <w:rPr>
                <w:b/>
                <w:sz w:val="22"/>
                <w:szCs w:val="22"/>
              </w:rPr>
              <w:t>(</w:t>
            </w:r>
            <w:proofErr w:type="gramEnd"/>
            <w:r w:rsidR="00CA7C9D" w:rsidRPr="0034445F">
              <w:rPr>
                <w:b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07E83" w:rsidRPr="0034445F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  <w:lang w:val="en-US"/>
              </w:rPr>
              <w:t>SID</w:t>
            </w:r>
            <w:r w:rsidRPr="0034445F">
              <w:rPr>
                <w:b/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BE707D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 xml:space="preserve">Срок осуществления </w:t>
            </w:r>
            <w:proofErr w:type="spellStart"/>
            <w:r w:rsidRPr="0034445F">
              <w:rPr>
                <w:b/>
                <w:sz w:val="22"/>
                <w:szCs w:val="22"/>
              </w:rPr>
              <w:t>межведом</w:t>
            </w:r>
            <w:proofErr w:type="spellEnd"/>
          </w:p>
          <w:p w:rsidR="00CA7C9D" w:rsidRPr="0034445F" w:rsidRDefault="00CA7C9D" w:rsidP="00BE707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4445F">
              <w:rPr>
                <w:b/>
                <w:sz w:val="22"/>
                <w:szCs w:val="22"/>
              </w:rPr>
              <w:t>ственного</w:t>
            </w:r>
            <w:proofErr w:type="spellEnd"/>
            <w:r w:rsidRPr="0034445F">
              <w:rPr>
                <w:b/>
                <w:sz w:val="22"/>
                <w:szCs w:val="22"/>
              </w:rPr>
              <w:t xml:space="preserve"> информационного</w:t>
            </w:r>
            <w:proofErr w:type="gramEnd"/>
          </w:p>
          <w:p w:rsidR="00CA7C9D" w:rsidRPr="0034445F" w:rsidRDefault="00CA7C9D" w:rsidP="001D4361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взаимодействия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07E83" w:rsidRPr="0034445F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Форма (шаблон)</w:t>
            </w:r>
          </w:p>
          <w:p w:rsidR="00CA7C9D" w:rsidRPr="0034445F" w:rsidRDefault="00BE707D" w:rsidP="00BE7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CA7C9D" w:rsidRPr="0034445F">
              <w:rPr>
                <w:b/>
                <w:sz w:val="22"/>
                <w:szCs w:val="22"/>
              </w:rPr>
              <w:t>ежведомст</w:t>
            </w:r>
            <w:r>
              <w:rPr>
                <w:b/>
                <w:sz w:val="22"/>
                <w:szCs w:val="22"/>
              </w:rPr>
              <w:t>в</w:t>
            </w:r>
            <w:r w:rsidR="007C46FB" w:rsidRPr="0034445F">
              <w:rPr>
                <w:b/>
                <w:sz w:val="22"/>
                <w:szCs w:val="22"/>
              </w:rPr>
              <w:t>е</w:t>
            </w:r>
            <w:r w:rsidR="00CA7C9D" w:rsidRPr="0034445F">
              <w:rPr>
                <w:b/>
                <w:sz w:val="22"/>
                <w:szCs w:val="22"/>
              </w:rPr>
              <w:t>нного запроса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07E83" w:rsidRPr="0034445F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Образец заполнения формы межведо</w:t>
            </w:r>
            <w:r w:rsidR="00001583" w:rsidRPr="0034445F">
              <w:rPr>
                <w:b/>
                <w:sz w:val="22"/>
                <w:szCs w:val="22"/>
              </w:rPr>
              <w:t>м</w:t>
            </w:r>
            <w:r w:rsidRPr="0034445F">
              <w:rPr>
                <w:b/>
                <w:sz w:val="22"/>
                <w:szCs w:val="22"/>
              </w:rPr>
              <w:t>ственного запроса</w:t>
            </w:r>
          </w:p>
        </w:tc>
      </w:tr>
      <w:tr w:rsidR="00930283" w:rsidRPr="009867A9" w:rsidTr="00B543AC">
        <w:tc>
          <w:tcPr>
            <w:tcW w:w="1276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07E83" w:rsidRPr="00B543A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B543AC">
              <w:rPr>
                <w:b/>
                <w:sz w:val="22"/>
                <w:szCs w:val="22"/>
              </w:rPr>
              <w:t>9</w:t>
            </w:r>
          </w:p>
        </w:tc>
      </w:tr>
      <w:tr w:rsidR="00CA732A" w:rsidRPr="009867A9" w:rsidTr="00B543AC">
        <w:tc>
          <w:tcPr>
            <w:tcW w:w="15876" w:type="dxa"/>
            <w:gridSpan w:val="9"/>
            <w:shd w:val="clear" w:color="auto" w:fill="auto"/>
            <w:vAlign w:val="center"/>
          </w:tcPr>
          <w:p w:rsidR="00CA732A" w:rsidRPr="0034445F" w:rsidRDefault="00407DB7" w:rsidP="00CA732A">
            <w:pPr>
              <w:jc w:val="center"/>
              <w:rPr>
                <w:b/>
                <w:sz w:val="22"/>
                <w:szCs w:val="22"/>
              </w:rPr>
            </w:pPr>
            <w:r w:rsidRPr="0034445F">
              <w:rPr>
                <w:b/>
                <w:sz w:val="22"/>
                <w:szCs w:val="22"/>
              </w:rPr>
              <w:t>Прием лесной декларации</w:t>
            </w:r>
          </w:p>
        </w:tc>
      </w:tr>
      <w:tr w:rsidR="00930283" w:rsidRPr="009867A9" w:rsidTr="00B543AC">
        <w:trPr>
          <w:trHeight w:val="293"/>
        </w:trPr>
        <w:tc>
          <w:tcPr>
            <w:tcW w:w="1276" w:type="dxa"/>
            <w:shd w:val="clear" w:color="auto" w:fill="auto"/>
          </w:tcPr>
          <w:p w:rsidR="00DB7EC2" w:rsidRPr="00E723CC" w:rsidRDefault="00AA4F0E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5D4" w:rsidRPr="00E723CC" w:rsidRDefault="00407DB7" w:rsidP="00B543AC">
            <w:pPr>
              <w:jc w:val="center"/>
              <w:rPr>
                <w:sz w:val="22"/>
                <w:szCs w:val="22"/>
              </w:rPr>
            </w:pPr>
            <w:r w:rsidRPr="00E723CC">
              <w:rPr>
                <w:sz w:val="22"/>
                <w:szCs w:val="22"/>
              </w:rPr>
              <w:t>-</w:t>
            </w:r>
          </w:p>
        </w:tc>
      </w:tr>
    </w:tbl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731A5B" w:rsidRDefault="00731A5B" w:rsidP="00303DEA">
      <w:pPr>
        <w:rPr>
          <w:b/>
          <w:sz w:val="28"/>
        </w:rPr>
      </w:pPr>
    </w:p>
    <w:p w:rsidR="00E723CC" w:rsidRDefault="00E723CC" w:rsidP="00303DEA">
      <w:pPr>
        <w:rPr>
          <w:b/>
          <w:sz w:val="28"/>
        </w:rPr>
      </w:pPr>
    </w:p>
    <w:p w:rsidR="0025723D" w:rsidRDefault="0025723D" w:rsidP="00303DEA">
      <w:pPr>
        <w:rPr>
          <w:b/>
          <w:sz w:val="28"/>
        </w:rPr>
      </w:pPr>
    </w:p>
    <w:p w:rsidR="0038051B" w:rsidRDefault="0038051B" w:rsidP="00303DEA">
      <w:pPr>
        <w:rPr>
          <w:b/>
          <w:sz w:val="28"/>
        </w:rPr>
      </w:pPr>
    </w:p>
    <w:p w:rsidR="0038051B" w:rsidRDefault="0038051B" w:rsidP="00303DEA">
      <w:pPr>
        <w:rPr>
          <w:b/>
          <w:sz w:val="28"/>
        </w:rPr>
      </w:pPr>
    </w:p>
    <w:p w:rsidR="00B543AC" w:rsidRDefault="00B543AC" w:rsidP="00303DEA">
      <w:pPr>
        <w:rPr>
          <w:b/>
          <w:sz w:val="28"/>
        </w:rPr>
      </w:pPr>
    </w:p>
    <w:p w:rsidR="00CA7C9D" w:rsidRDefault="0061791B" w:rsidP="0061791B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 xml:space="preserve">Раздел 6. </w:t>
      </w:r>
      <w:r w:rsidR="009F366B">
        <w:rPr>
          <w:b/>
          <w:sz w:val="28"/>
        </w:rPr>
        <w:t>«</w:t>
      </w:r>
      <w:r>
        <w:rPr>
          <w:b/>
          <w:sz w:val="28"/>
        </w:rPr>
        <w:t>Результат «</w:t>
      </w:r>
      <w:proofErr w:type="spellStart"/>
      <w:r>
        <w:rPr>
          <w:b/>
          <w:sz w:val="28"/>
        </w:rPr>
        <w:t>подуслуги</w:t>
      </w:r>
      <w:proofErr w:type="spellEnd"/>
      <w:r>
        <w:rPr>
          <w:b/>
          <w:sz w:val="28"/>
        </w:rPr>
        <w:t>»</w:t>
      </w:r>
    </w:p>
    <w:p w:rsidR="00303DEA" w:rsidRDefault="00303DEA" w:rsidP="00303DEA">
      <w:pPr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871"/>
        <w:gridCol w:w="2236"/>
        <w:gridCol w:w="1844"/>
        <w:gridCol w:w="2548"/>
        <w:gridCol w:w="2410"/>
        <w:gridCol w:w="1851"/>
        <w:gridCol w:w="1272"/>
        <w:gridCol w:w="1279"/>
      </w:tblGrid>
      <w:tr w:rsidR="0037757D" w:rsidRPr="009867A9" w:rsidTr="0037757D">
        <w:tc>
          <w:tcPr>
            <w:tcW w:w="565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№</w:t>
            </w:r>
            <w:r w:rsidR="00B91E5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91E5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B91E59">
              <w:rPr>
                <w:b/>
                <w:sz w:val="22"/>
                <w:szCs w:val="22"/>
              </w:rPr>
              <w:t>/</w:t>
            </w:r>
            <w:proofErr w:type="spellStart"/>
            <w:r w:rsidR="00B91E5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Документ/документы, являющие</w:t>
            </w:r>
            <w:r w:rsidR="00667858">
              <w:rPr>
                <w:b/>
                <w:sz w:val="22"/>
                <w:szCs w:val="22"/>
              </w:rPr>
              <w:t>ся</w:t>
            </w:r>
            <w:r w:rsidRPr="00261EFC">
              <w:rPr>
                <w:b/>
                <w:sz w:val="22"/>
                <w:szCs w:val="22"/>
              </w:rPr>
              <w:t xml:space="preserve"> результатом «</w:t>
            </w:r>
            <w:proofErr w:type="spellStart"/>
            <w:r w:rsidRPr="00261EFC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261E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6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Требования к документу/документам, являющимся результатам «</w:t>
            </w:r>
            <w:proofErr w:type="spellStart"/>
            <w:r w:rsidRPr="00261EFC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261E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1EFC">
              <w:rPr>
                <w:b/>
                <w:sz w:val="22"/>
                <w:szCs w:val="22"/>
              </w:rPr>
              <w:t>Характерис</w:t>
            </w:r>
            <w:proofErr w:type="spellEnd"/>
          </w:p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тика</w:t>
            </w:r>
          </w:p>
          <w:p w:rsidR="00442C0B" w:rsidRPr="00261EFC" w:rsidRDefault="00667858" w:rsidP="0037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42C0B" w:rsidRPr="00261EFC">
              <w:rPr>
                <w:b/>
                <w:sz w:val="22"/>
                <w:szCs w:val="22"/>
              </w:rPr>
              <w:t>езультата (положительный/отрицательный результат)</w:t>
            </w:r>
          </w:p>
        </w:tc>
        <w:tc>
          <w:tcPr>
            <w:tcW w:w="2548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 xml:space="preserve">Форма документа/документов, являющимся результатом </w:t>
            </w:r>
            <w:proofErr w:type="spellStart"/>
            <w:r w:rsidRPr="00261EFC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261E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Образец документа/ документов, являющихся результатом «</w:t>
            </w:r>
            <w:proofErr w:type="spellStart"/>
            <w:r w:rsidRPr="00261EFC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261E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51" w:type="dxa"/>
            <w:vMerge w:val="restart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Способ получения результата</w:t>
            </w:r>
          </w:p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CCFFCC"/>
          </w:tcPr>
          <w:p w:rsidR="00442C0B" w:rsidRPr="00261EFC" w:rsidRDefault="00442C0B" w:rsidP="0037757D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37757D" w:rsidRPr="009867A9" w:rsidTr="0037757D">
        <w:tc>
          <w:tcPr>
            <w:tcW w:w="565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в органе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442C0B" w:rsidRPr="00261EFC" w:rsidRDefault="00062F79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442C0B" w:rsidRPr="00261EFC">
              <w:rPr>
                <w:b/>
                <w:sz w:val="22"/>
                <w:szCs w:val="22"/>
              </w:rPr>
              <w:t xml:space="preserve"> МФЦ</w:t>
            </w:r>
          </w:p>
        </w:tc>
      </w:tr>
      <w:tr w:rsidR="0037757D" w:rsidRPr="009867A9" w:rsidTr="0037757D">
        <w:tc>
          <w:tcPr>
            <w:tcW w:w="565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48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51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2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9" w:type="dxa"/>
            <w:shd w:val="clear" w:color="auto" w:fill="CCFFCC"/>
            <w:vAlign w:val="center"/>
          </w:tcPr>
          <w:p w:rsidR="0037757D" w:rsidRPr="00FE3B46" w:rsidRDefault="0037757D" w:rsidP="00A70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7757D" w:rsidRPr="009867A9" w:rsidTr="00234E3E">
        <w:tc>
          <w:tcPr>
            <w:tcW w:w="15876" w:type="dxa"/>
            <w:gridSpan w:val="9"/>
            <w:shd w:val="clear" w:color="auto" w:fill="auto"/>
            <w:vAlign w:val="center"/>
          </w:tcPr>
          <w:p w:rsidR="0037757D" w:rsidRPr="00FE3B46" w:rsidRDefault="0037757D" w:rsidP="0037757D">
            <w:pPr>
              <w:jc w:val="center"/>
              <w:rPr>
                <w:b/>
                <w:sz w:val="22"/>
                <w:szCs w:val="22"/>
              </w:rPr>
            </w:pPr>
            <w:r w:rsidRPr="00FE3B46">
              <w:rPr>
                <w:b/>
                <w:sz w:val="22"/>
                <w:szCs w:val="22"/>
              </w:rPr>
              <w:t>Прием лесной декларации</w:t>
            </w:r>
          </w:p>
        </w:tc>
      </w:tr>
      <w:tr w:rsidR="0037757D" w:rsidRPr="009867A9" w:rsidTr="0037757D">
        <w:tc>
          <w:tcPr>
            <w:tcW w:w="565" w:type="dxa"/>
            <w:shd w:val="clear" w:color="auto" w:fill="auto"/>
          </w:tcPr>
          <w:p w:rsidR="00D82ABD" w:rsidRPr="0037757D" w:rsidRDefault="003F18FD" w:rsidP="00D82ABD">
            <w:pPr>
              <w:jc w:val="center"/>
              <w:rPr>
                <w:sz w:val="20"/>
                <w:szCs w:val="20"/>
              </w:rPr>
            </w:pPr>
            <w:r w:rsidRPr="0037757D">
              <w:rPr>
                <w:sz w:val="20"/>
                <w:szCs w:val="20"/>
              </w:rPr>
              <w:t>1</w:t>
            </w:r>
            <w:r w:rsidR="0037757D" w:rsidRPr="0037757D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D82ABD" w:rsidRPr="00FE3B46" w:rsidRDefault="00A8549F" w:rsidP="00A96A8F">
            <w:pPr>
              <w:rPr>
                <w:sz w:val="20"/>
                <w:szCs w:val="20"/>
              </w:rPr>
            </w:pPr>
            <w:r w:rsidRPr="00FE3B46">
              <w:rPr>
                <w:sz w:val="20"/>
                <w:szCs w:val="20"/>
              </w:rPr>
              <w:t xml:space="preserve">Лесная декларация </w:t>
            </w:r>
          </w:p>
        </w:tc>
        <w:tc>
          <w:tcPr>
            <w:tcW w:w="2236" w:type="dxa"/>
            <w:shd w:val="clear" w:color="auto" w:fill="auto"/>
          </w:tcPr>
          <w:p w:rsidR="00DA4477" w:rsidRPr="00DA4477" w:rsidRDefault="00DA4477" w:rsidP="00DA4477">
            <w:pPr>
              <w:rPr>
                <w:sz w:val="20"/>
                <w:szCs w:val="20"/>
              </w:rPr>
            </w:pPr>
            <w:r w:rsidRPr="00DA4477">
              <w:rPr>
                <w:sz w:val="20"/>
                <w:szCs w:val="20"/>
              </w:rPr>
              <w:t xml:space="preserve">Соответствие представленной лесной декларации требованиям </w:t>
            </w:r>
            <w:hyperlink r:id="rId9" w:history="1">
              <w:r w:rsidRPr="00DA4477">
                <w:rPr>
                  <w:rStyle w:val="a5"/>
                  <w:b w:val="0"/>
                  <w:color w:val="auto"/>
                  <w:sz w:val="20"/>
                  <w:szCs w:val="20"/>
                </w:rPr>
                <w:t>приказа</w:t>
              </w:r>
            </w:hyperlink>
            <w:r w:rsidRPr="00DA4477">
              <w:rPr>
                <w:b/>
                <w:sz w:val="20"/>
                <w:szCs w:val="20"/>
              </w:rPr>
              <w:t xml:space="preserve"> </w:t>
            </w:r>
          </w:p>
          <w:p w:rsidR="00D82ABD" w:rsidRPr="00B3648F" w:rsidRDefault="00A96A8F" w:rsidP="00DA4477">
            <w:pPr>
              <w:rPr>
                <w:color w:val="00B050"/>
                <w:sz w:val="22"/>
                <w:szCs w:val="22"/>
              </w:rPr>
            </w:pPr>
            <w:r w:rsidRPr="00DA4477">
              <w:rPr>
                <w:sz w:val="20"/>
                <w:szCs w:val="20"/>
              </w:rPr>
              <w:t>Минприроды России от 16.01.2015 № 17</w:t>
            </w:r>
            <w:r w:rsidRPr="00FE3B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D82ABD" w:rsidRPr="00FE3B46" w:rsidRDefault="00514DD1" w:rsidP="0037757D">
            <w:pPr>
              <w:rPr>
                <w:sz w:val="20"/>
                <w:szCs w:val="20"/>
              </w:rPr>
            </w:pPr>
            <w:proofErr w:type="gramStart"/>
            <w:r w:rsidRPr="00FE3B46">
              <w:rPr>
                <w:sz w:val="20"/>
                <w:szCs w:val="20"/>
              </w:rPr>
              <w:t>П</w:t>
            </w:r>
            <w:r w:rsidR="00D82ABD" w:rsidRPr="00FE3B46">
              <w:rPr>
                <w:sz w:val="20"/>
                <w:szCs w:val="20"/>
              </w:rPr>
              <w:t>оложительный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A96A8F" w:rsidRDefault="00A96A8F" w:rsidP="00A96A8F">
            <w:pPr>
              <w:rPr>
                <w:rStyle w:val="a3"/>
                <w:b w:val="0"/>
                <w:sz w:val="20"/>
                <w:szCs w:val="20"/>
              </w:rPr>
            </w:pPr>
            <w:bookmarkStart w:id="4" w:name="_MON_1507725703"/>
            <w:bookmarkEnd w:id="4"/>
            <w:r>
              <w:rPr>
                <w:rStyle w:val="a3"/>
                <w:b w:val="0"/>
                <w:sz w:val="20"/>
                <w:szCs w:val="20"/>
              </w:rPr>
              <w:t>Приложение 1 к технологической схеме.</w:t>
            </w:r>
          </w:p>
          <w:p w:rsidR="00A96A8F" w:rsidRDefault="00A96A8F" w:rsidP="00A96A8F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r w:rsidRPr="00B25273">
              <w:rPr>
                <w:rStyle w:val="a3"/>
                <w:b w:val="0"/>
                <w:sz w:val="20"/>
                <w:szCs w:val="20"/>
              </w:rPr>
              <w:t>Приложение 2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Pr="00B25273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Pr="00B25273">
              <w:rPr>
                <w:rStyle w:val="a3"/>
                <w:b w:val="0"/>
                <w:sz w:val="20"/>
                <w:szCs w:val="20"/>
              </w:rPr>
              <w:t xml:space="preserve"> Министерства природных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ресурсов и экологии РФ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от 16</w:t>
            </w:r>
            <w:r>
              <w:rPr>
                <w:rStyle w:val="a3"/>
                <w:b w:val="0"/>
                <w:sz w:val="20"/>
                <w:szCs w:val="20"/>
              </w:rPr>
              <w:t>.01. 2015 №</w:t>
            </w:r>
            <w:r w:rsidRPr="00B25273">
              <w:rPr>
                <w:rStyle w:val="a3"/>
                <w:b w:val="0"/>
                <w:sz w:val="20"/>
                <w:szCs w:val="20"/>
              </w:rPr>
              <w:t> 17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D82ABD" w:rsidRPr="00B3648F" w:rsidRDefault="00A96A8F" w:rsidP="00A96A8F">
            <w:pPr>
              <w:rPr>
                <w:color w:val="00B050"/>
                <w:sz w:val="22"/>
                <w:szCs w:val="22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  <w:tc>
          <w:tcPr>
            <w:tcW w:w="2410" w:type="dxa"/>
            <w:shd w:val="clear" w:color="auto" w:fill="auto"/>
          </w:tcPr>
          <w:p w:rsidR="0023727B" w:rsidRDefault="0023727B" w:rsidP="0023727B">
            <w:pPr>
              <w:rPr>
                <w:rStyle w:val="a3"/>
                <w:b w:val="0"/>
                <w:sz w:val="20"/>
                <w:szCs w:val="20"/>
              </w:rPr>
            </w:pPr>
            <w:bookmarkStart w:id="5" w:name="_MON_1507726400"/>
            <w:bookmarkEnd w:id="5"/>
            <w:r>
              <w:rPr>
                <w:rStyle w:val="a3"/>
                <w:b w:val="0"/>
                <w:sz w:val="20"/>
                <w:szCs w:val="20"/>
              </w:rPr>
              <w:t>Приложение 2 к технологической схеме.</w:t>
            </w:r>
          </w:p>
          <w:p w:rsidR="0023727B" w:rsidRDefault="0023727B" w:rsidP="0023727B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r w:rsidRPr="00B25273">
              <w:rPr>
                <w:rStyle w:val="a3"/>
                <w:b w:val="0"/>
                <w:sz w:val="20"/>
                <w:szCs w:val="20"/>
              </w:rPr>
              <w:t>Приложение 2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Pr="00B25273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Pr="00B25273">
              <w:rPr>
                <w:rStyle w:val="a3"/>
                <w:b w:val="0"/>
                <w:sz w:val="20"/>
                <w:szCs w:val="20"/>
              </w:rPr>
              <w:t xml:space="preserve"> Министерства природных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ресурсов и экологии РФ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от 16</w:t>
            </w:r>
            <w:r>
              <w:rPr>
                <w:rStyle w:val="a3"/>
                <w:b w:val="0"/>
                <w:sz w:val="20"/>
                <w:szCs w:val="20"/>
              </w:rPr>
              <w:t>.01. 2015 №</w:t>
            </w:r>
            <w:r w:rsidRPr="00B25273">
              <w:rPr>
                <w:rStyle w:val="a3"/>
                <w:b w:val="0"/>
                <w:sz w:val="20"/>
                <w:szCs w:val="20"/>
              </w:rPr>
              <w:t> 17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0803DC" w:rsidRPr="00B3648F" w:rsidRDefault="0023727B" w:rsidP="0023727B">
            <w:pPr>
              <w:rPr>
                <w:color w:val="00B050"/>
                <w:sz w:val="22"/>
                <w:szCs w:val="22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  <w:tc>
          <w:tcPr>
            <w:tcW w:w="1851" w:type="dxa"/>
            <w:shd w:val="clear" w:color="auto" w:fill="auto"/>
          </w:tcPr>
          <w:p w:rsidR="00DE3DCC" w:rsidRPr="0060506B" w:rsidRDefault="00DE3DCC" w:rsidP="0023727B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1) непосредственно в управлении или УМФЦ</w:t>
            </w:r>
            <w:r w:rsidR="0023727B">
              <w:rPr>
                <w:sz w:val="20"/>
                <w:szCs w:val="20"/>
              </w:rPr>
              <w:t xml:space="preserve"> </w:t>
            </w:r>
            <w:r w:rsidR="0023727B" w:rsidRPr="0023727B">
              <w:rPr>
                <w:sz w:val="20"/>
                <w:szCs w:val="20"/>
              </w:rPr>
              <w:t>на бумажном носителе</w:t>
            </w:r>
            <w:r w:rsidRPr="0060506B">
              <w:rPr>
                <w:sz w:val="20"/>
                <w:szCs w:val="20"/>
              </w:rPr>
              <w:t>;</w:t>
            </w:r>
          </w:p>
          <w:p w:rsidR="0023727B" w:rsidRPr="0023727B" w:rsidRDefault="0023727B" w:rsidP="0023727B">
            <w:pPr>
              <w:pStyle w:val="aa"/>
              <w:tabs>
                <w:tab w:val="left" w:pos="0"/>
              </w:tabs>
              <w:spacing w:after="0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E3DCC" w:rsidRPr="0060506B">
              <w:rPr>
                <w:rFonts w:ascii="Times New Roman" w:hAnsi="Times New Roman"/>
              </w:rPr>
              <w:t>) в форме электронного документа</w:t>
            </w:r>
            <w:r w:rsidR="00DE3DCC" w:rsidRPr="00B2527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23727B">
              <w:rPr>
                <w:rFonts w:ascii="Times New Roman" w:hAnsi="Times New Roman"/>
                <w:lang w:val="ru-RU"/>
              </w:rPr>
              <w:t>включая портал госуслуг</w:t>
            </w:r>
          </w:p>
          <w:p w:rsidR="00D82ABD" w:rsidRPr="00B25273" w:rsidRDefault="00D82ABD" w:rsidP="008F2DCA">
            <w:pPr>
              <w:pStyle w:val="aa"/>
              <w:tabs>
                <w:tab w:val="left" w:pos="0"/>
              </w:tabs>
              <w:spacing w:after="0"/>
              <w:ind w:left="0"/>
              <w:rPr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3B136B" w:rsidRPr="00DE3DCC" w:rsidRDefault="00316488" w:rsidP="00FE3B4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026FE">
              <w:rPr>
                <w:rFonts w:eastAsia="Calibri"/>
                <w:sz w:val="20"/>
                <w:szCs w:val="20"/>
              </w:rPr>
              <w:t xml:space="preserve"> течение трех лет</w:t>
            </w:r>
          </w:p>
        </w:tc>
        <w:tc>
          <w:tcPr>
            <w:tcW w:w="1279" w:type="dxa"/>
            <w:shd w:val="clear" w:color="auto" w:fill="auto"/>
          </w:tcPr>
          <w:p w:rsidR="00D82ABD" w:rsidRPr="00DE3DCC" w:rsidRDefault="00514DD1" w:rsidP="00FE3B46">
            <w:pPr>
              <w:rPr>
                <w:sz w:val="20"/>
                <w:szCs w:val="20"/>
              </w:rPr>
            </w:pPr>
            <w:r w:rsidRPr="00DE3DCC">
              <w:rPr>
                <w:sz w:val="20"/>
                <w:szCs w:val="20"/>
              </w:rPr>
              <w:t>П</w:t>
            </w:r>
            <w:r w:rsidR="00E51E19" w:rsidRPr="00DE3DCC">
              <w:rPr>
                <w:sz w:val="20"/>
                <w:szCs w:val="20"/>
              </w:rPr>
              <w:t xml:space="preserve">ередается в </w:t>
            </w:r>
            <w:r w:rsidR="003F18FD" w:rsidRPr="00DE3DCC">
              <w:rPr>
                <w:sz w:val="20"/>
                <w:szCs w:val="20"/>
              </w:rPr>
              <w:t>управление лесного хозяйства Липецкой области</w:t>
            </w:r>
          </w:p>
        </w:tc>
      </w:tr>
      <w:tr w:rsidR="0037757D" w:rsidRPr="009867A9" w:rsidTr="0037757D">
        <w:tc>
          <w:tcPr>
            <w:tcW w:w="565" w:type="dxa"/>
            <w:shd w:val="clear" w:color="auto" w:fill="auto"/>
          </w:tcPr>
          <w:p w:rsidR="003F18FD" w:rsidRPr="0037757D" w:rsidRDefault="003F18FD" w:rsidP="00D82ABD">
            <w:pPr>
              <w:jc w:val="center"/>
              <w:rPr>
                <w:sz w:val="20"/>
                <w:szCs w:val="20"/>
              </w:rPr>
            </w:pPr>
            <w:r w:rsidRPr="0037757D">
              <w:rPr>
                <w:sz w:val="20"/>
                <w:szCs w:val="20"/>
              </w:rPr>
              <w:t>2</w:t>
            </w:r>
            <w:r w:rsidR="0037757D" w:rsidRPr="0037757D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47735D" w:rsidRPr="00B637F5" w:rsidRDefault="00B637F5" w:rsidP="00CE27EB">
            <w:pPr>
              <w:rPr>
                <w:sz w:val="20"/>
                <w:szCs w:val="20"/>
              </w:rPr>
            </w:pPr>
            <w:r w:rsidRPr="00B637F5">
              <w:rPr>
                <w:sz w:val="20"/>
                <w:szCs w:val="20"/>
              </w:rPr>
              <w:t>Мотивированное п</w:t>
            </w:r>
            <w:r w:rsidR="001E6A33" w:rsidRPr="00B637F5">
              <w:rPr>
                <w:sz w:val="20"/>
                <w:szCs w:val="20"/>
              </w:rPr>
              <w:t>исьменное извещение об отказе в приеме лесной декла</w:t>
            </w:r>
            <w:r w:rsidR="009C788B" w:rsidRPr="00B637F5">
              <w:rPr>
                <w:sz w:val="20"/>
                <w:szCs w:val="20"/>
              </w:rPr>
              <w:t xml:space="preserve">рации </w:t>
            </w:r>
          </w:p>
          <w:p w:rsidR="0047735D" w:rsidRPr="0047735D" w:rsidRDefault="0047735D" w:rsidP="0047735D">
            <w:pPr>
              <w:rPr>
                <w:sz w:val="22"/>
                <w:szCs w:val="22"/>
              </w:rPr>
            </w:pPr>
          </w:p>
          <w:p w:rsidR="003F18FD" w:rsidRPr="0047735D" w:rsidRDefault="003F18FD" w:rsidP="008F2DCA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:rsidR="00170583" w:rsidRPr="00B637F5" w:rsidRDefault="00170583" w:rsidP="00170583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60506B">
              <w:rPr>
                <w:sz w:val="20"/>
                <w:szCs w:val="20"/>
              </w:rPr>
              <w:t xml:space="preserve">Содержит мотивированные причины отказа в предоставлении государственной услуги, готовится на фирменном бланке с указанием фамилии и инициалов, номера телефона исполнителя, подписывается начальником управления </w:t>
            </w:r>
            <w:r>
              <w:rPr>
                <w:sz w:val="20"/>
                <w:szCs w:val="20"/>
              </w:rPr>
              <w:t xml:space="preserve">лесного хозяйства </w:t>
            </w:r>
            <w:r w:rsidRPr="0060506B">
              <w:rPr>
                <w:sz w:val="20"/>
                <w:szCs w:val="20"/>
              </w:rPr>
              <w:t>Липецкой области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3F18FD" w:rsidRPr="00E82624" w:rsidRDefault="00514DD1" w:rsidP="0037757D">
            <w:pPr>
              <w:rPr>
                <w:sz w:val="20"/>
                <w:szCs w:val="20"/>
              </w:rPr>
            </w:pPr>
            <w:proofErr w:type="gramStart"/>
            <w:r w:rsidRPr="00E82624">
              <w:rPr>
                <w:sz w:val="20"/>
                <w:szCs w:val="20"/>
              </w:rPr>
              <w:t>О</w:t>
            </w:r>
            <w:r w:rsidR="003B2222" w:rsidRPr="00E82624">
              <w:rPr>
                <w:sz w:val="20"/>
                <w:szCs w:val="20"/>
              </w:rPr>
              <w:t>трицательный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336E4" w:rsidRDefault="00B336E4" w:rsidP="00B336E4">
            <w:pPr>
              <w:rPr>
                <w:rStyle w:val="a3"/>
                <w:b w:val="0"/>
                <w:sz w:val="20"/>
                <w:szCs w:val="20"/>
              </w:rPr>
            </w:pPr>
            <w:bookmarkStart w:id="6" w:name="_MON_1507963469"/>
            <w:bookmarkEnd w:id="6"/>
            <w:r>
              <w:rPr>
                <w:rStyle w:val="a3"/>
                <w:b w:val="0"/>
                <w:sz w:val="20"/>
                <w:szCs w:val="20"/>
              </w:rPr>
              <w:t>Приложение 3 к технологической схеме.</w:t>
            </w:r>
          </w:p>
          <w:p w:rsidR="003F18FD" w:rsidRPr="00514DD1" w:rsidRDefault="003F18FD" w:rsidP="00B336E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336E4" w:rsidRDefault="00B336E4" w:rsidP="00B336E4">
            <w:pPr>
              <w:rPr>
                <w:rStyle w:val="a3"/>
                <w:b w:val="0"/>
                <w:sz w:val="20"/>
                <w:szCs w:val="20"/>
              </w:rPr>
            </w:pPr>
            <w:bookmarkStart w:id="7" w:name="_MON_1507962460"/>
            <w:bookmarkEnd w:id="7"/>
            <w:r>
              <w:rPr>
                <w:rStyle w:val="a3"/>
                <w:b w:val="0"/>
                <w:sz w:val="20"/>
                <w:szCs w:val="20"/>
              </w:rPr>
              <w:t>Приложение 4 к технологической схеме.</w:t>
            </w:r>
          </w:p>
          <w:p w:rsidR="00B336E4" w:rsidRPr="00B336E4" w:rsidRDefault="00B336E4" w:rsidP="00B336E4">
            <w:pPr>
              <w:rPr>
                <w:sz w:val="22"/>
                <w:szCs w:val="22"/>
              </w:rPr>
            </w:pPr>
          </w:p>
          <w:p w:rsidR="00B336E4" w:rsidRDefault="00B336E4" w:rsidP="00B336E4">
            <w:pPr>
              <w:rPr>
                <w:sz w:val="22"/>
                <w:szCs w:val="22"/>
              </w:rPr>
            </w:pPr>
          </w:p>
          <w:p w:rsidR="003F18FD" w:rsidRPr="00B336E4" w:rsidRDefault="003F18FD" w:rsidP="00B336E4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B336E4" w:rsidRPr="0060506B" w:rsidRDefault="00B336E4" w:rsidP="00B336E4">
            <w:pPr>
              <w:rPr>
                <w:sz w:val="20"/>
                <w:szCs w:val="20"/>
              </w:rPr>
            </w:pPr>
            <w:r w:rsidRPr="0060506B">
              <w:rPr>
                <w:sz w:val="20"/>
                <w:szCs w:val="20"/>
              </w:rPr>
              <w:t>1) непосредственно в управлении или УМФЦ</w:t>
            </w:r>
            <w:r>
              <w:rPr>
                <w:sz w:val="20"/>
                <w:szCs w:val="20"/>
              </w:rPr>
              <w:t xml:space="preserve"> </w:t>
            </w:r>
            <w:r w:rsidRPr="0023727B">
              <w:rPr>
                <w:sz w:val="20"/>
                <w:szCs w:val="20"/>
              </w:rPr>
              <w:t>на бумажном носителе</w:t>
            </w:r>
            <w:r w:rsidRPr="0060506B">
              <w:rPr>
                <w:sz w:val="20"/>
                <w:szCs w:val="20"/>
              </w:rPr>
              <w:t>;</w:t>
            </w:r>
          </w:p>
          <w:p w:rsidR="003F18FD" w:rsidRPr="002455C4" w:rsidRDefault="00B336E4" w:rsidP="002455C4">
            <w:pPr>
              <w:rPr>
                <w:rFonts w:ascii="Arial" w:eastAsia="Calibri" w:hAnsi="Arial" w:cs="Arial"/>
              </w:rPr>
            </w:pPr>
            <w:r w:rsidRPr="00B336E4">
              <w:rPr>
                <w:sz w:val="20"/>
                <w:szCs w:val="20"/>
              </w:rPr>
              <w:t xml:space="preserve">2) </w:t>
            </w:r>
            <w:r w:rsidR="003B2222" w:rsidRPr="00B336E4">
              <w:rPr>
                <w:sz w:val="20"/>
                <w:szCs w:val="20"/>
              </w:rPr>
              <w:t>почтовой связью</w:t>
            </w:r>
            <w:r w:rsidR="002455C4">
              <w:t xml:space="preserve"> </w:t>
            </w:r>
            <w:r w:rsidR="002455C4" w:rsidRPr="002455C4">
              <w:rPr>
                <w:rFonts w:eastAsia="Calibri"/>
                <w:sz w:val="20"/>
                <w:szCs w:val="20"/>
              </w:rPr>
              <w:t>с уведомлением о вручении</w:t>
            </w:r>
            <w:r w:rsidR="003B2222" w:rsidRPr="00B336E4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</w:tcPr>
          <w:p w:rsidR="003B136B" w:rsidRPr="004C49C2" w:rsidRDefault="00316488" w:rsidP="004C49C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F026FE">
              <w:rPr>
                <w:rFonts w:eastAsia="Calibri"/>
                <w:sz w:val="20"/>
                <w:szCs w:val="20"/>
              </w:rPr>
              <w:t xml:space="preserve"> течение трех лет</w:t>
            </w:r>
          </w:p>
        </w:tc>
        <w:tc>
          <w:tcPr>
            <w:tcW w:w="1279" w:type="dxa"/>
            <w:shd w:val="clear" w:color="auto" w:fill="auto"/>
          </w:tcPr>
          <w:p w:rsidR="003F18FD" w:rsidRPr="004C49C2" w:rsidRDefault="00010EBB" w:rsidP="00CE27EB">
            <w:pPr>
              <w:rPr>
                <w:sz w:val="20"/>
                <w:szCs w:val="20"/>
              </w:rPr>
            </w:pPr>
            <w:r w:rsidRPr="004C49C2">
              <w:rPr>
                <w:sz w:val="20"/>
                <w:szCs w:val="20"/>
              </w:rPr>
              <w:t>Передается в управление лесного хозяйства Липецкой области</w:t>
            </w:r>
          </w:p>
        </w:tc>
      </w:tr>
    </w:tbl>
    <w:p w:rsidR="00010EBB" w:rsidRDefault="00010EBB" w:rsidP="00CD501D">
      <w:pPr>
        <w:rPr>
          <w:b/>
          <w:sz w:val="28"/>
        </w:rPr>
      </w:pPr>
    </w:p>
    <w:p w:rsidR="00977274" w:rsidRDefault="00977274" w:rsidP="00CD501D">
      <w:pPr>
        <w:rPr>
          <w:b/>
          <w:sz w:val="28"/>
        </w:rPr>
      </w:pPr>
    </w:p>
    <w:p w:rsidR="00085647" w:rsidRDefault="00085647" w:rsidP="00CD501D">
      <w:pPr>
        <w:rPr>
          <w:b/>
          <w:sz w:val="28"/>
        </w:rPr>
      </w:pPr>
    </w:p>
    <w:p w:rsidR="00085647" w:rsidRDefault="00085647" w:rsidP="00CD501D">
      <w:pPr>
        <w:rPr>
          <w:b/>
          <w:sz w:val="28"/>
        </w:rPr>
      </w:pPr>
    </w:p>
    <w:p w:rsidR="00442C0B" w:rsidRDefault="00442C0B" w:rsidP="003F349F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 xml:space="preserve">Раздел 7. </w:t>
      </w:r>
      <w:r w:rsidR="009F366B">
        <w:rPr>
          <w:b/>
          <w:sz w:val="28"/>
        </w:rPr>
        <w:t>«</w:t>
      </w:r>
      <w:r>
        <w:rPr>
          <w:b/>
          <w:sz w:val="28"/>
        </w:rPr>
        <w:t>Технологические процессы предоставления «</w:t>
      </w:r>
      <w:proofErr w:type="spellStart"/>
      <w:r>
        <w:rPr>
          <w:b/>
          <w:sz w:val="28"/>
        </w:rPr>
        <w:t>подуслуги</w:t>
      </w:r>
      <w:proofErr w:type="spellEnd"/>
      <w:r>
        <w:rPr>
          <w:b/>
          <w:sz w:val="28"/>
        </w:rPr>
        <w:t>»</w:t>
      </w:r>
    </w:p>
    <w:p w:rsidR="00442C0B" w:rsidRDefault="00442C0B" w:rsidP="00442C0B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276"/>
        <w:gridCol w:w="6236"/>
        <w:gridCol w:w="1420"/>
        <w:gridCol w:w="1702"/>
        <w:gridCol w:w="2410"/>
        <w:gridCol w:w="2268"/>
      </w:tblGrid>
      <w:tr w:rsidR="00B37DD3" w:rsidRPr="009867A9" w:rsidTr="00B31FAF">
        <w:trPr>
          <w:trHeight w:val="276"/>
        </w:trPr>
        <w:tc>
          <w:tcPr>
            <w:tcW w:w="564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№</w:t>
            </w:r>
            <w:r w:rsidR="001A0AE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0AE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1A0AEA">
              <w:rPr>
                <w:b/>
                <w:sz w:val="22"/>
                <w:szCs w:val="22"/>
              </w:rPr>
              <w:t>/</w:t>
            </w:r>
            <w:proofErr w:type="spellStart"/>
            <w:r w:rsidR="001A0AE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6236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20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Сроки исполнения</w:t>
            </w:r>
            <w:r w:rsidR="00B31FAF">
              <w:rPr>
                <w:b/>
                <w:sz w:val="22"/>
                <w:szCs w:val="22"/>
              </w:rPr>
              <w:t xml:space="preserve"> процедуры</w:t>
            </w:r>
            <w:r w:rsidRPr="001A0AEA">
              <w:rPr>
                <w:b/>
                <w:sz w:val="22"/>
                <w:szCs w:val="22"/>
              </w:rPr>
              <w:t xml:space="preserve"> (процесса)</w:t>
            </w:r>
          </w:p>
        </w:tc>
        <w:tc>
          <w:tcPr>
            <w:tcW w:w="1702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410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Ресурсы</w:t>
            </w:r>
            <w:r w:rsidR="00B31FAF">
              <w:rPr>
                <w:b/>
                <w:sz w:val="22"/>
                <w:szCs w:val="22"/>
              </w:rPr>
              <w:t>,</w:t>
            </w:r>
            <w:r w:rsidRPr="001A0AEA">
              <w:rPr>
                <w:b/>
                <w:sz w:val="22"/>
                <w:szCs w:val="22"/>
              </w:rPr>
              <w:t xml:space="preserve"> необходимые для выполнения процедуры процесса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:rsidR="005825D5" w:rsidRPr="001A0AEA" w:rsidRDefault="005825D5" w:rsidP="00B31FAF">
            <w:pPr>
              <w:jc w:val="center"/>
              <w:rPr>
                <w:b/>
                <w:sz w:val="22"/>
                <w:szCs w:val="22"/>
              </w:rPr>
            </w:pPr>
            <w:r w:rsidRPr="001A0AEA">
              <w:rPr>
                <w:b/>
                <w:sz w:val="22"/>
                <w:szCs w:val="22"/>
              </w:rPr>
              <w:t>Формы документов, необходимые для выполнения процедур</w:t>
            </w:r>
            <w:r w:rsidR="00B31FAF">
              <w:rPr>
                <w:b/>
                <w:sz w:val="22"/>
                <w:szCs w:val="22"/>
              </w:rPr>
              <w:t>ы</w:t>
            </w:r>
            <w:r w:rsidRPr="001A0AEA">
              <w:rPr>
                <w:b/>
                <w:sz w:val="22"/>
                <w:szCs w:val="22"/>
              </w:rPr>
              <w:t xml:space="preserve"> процесса</w:t>
            </w:r>
          </w:p>
        </w:tc>
      </w:tr>
      <w:tr w:rsidR="00B31FAF" w:rsidRPr="009867A9" w:rsidTr="00B31FAF">
        <w:trPr>
          <w:trHeight w:val="276"/>
        </w:trPr>
        <w:tc>
          <w:tcPr>
            <w:tcW w:w="564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B31FAF" w:rsidRPr="001A0AEA" w:rsidRDefault="00B31FAF" w:rsidP="00B31F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7DD3" w:rsidRPr="009867A9" w:rsidTr="00B31FAF">
        <w:trPr>
          <w:trHeight w:val="276"/>
        </w:trPr>
        <w:tc>
          <w:tcPr>
            <w:tcW w:w="564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</w:tr>
      <w:tr w:rsidR="00B31FAF" w:rsidRPr="009867A9" w:rsidTr="00B31FAF">
        <w:tc>
          <w:tcPr>
            <w:tcW w:w="564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6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2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B31FAF" w:rsidRPr="001A0AEA" w:rsidRDefault="00B31FAF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31FAF" w:rsidRPr="009867A9" w:rsidTr="00234E3E">
        <w:tc>
          <w:tcPr>
            <w:tcW w:w="15876" w:type="dxa"/>
            <w:gridSpan w:val="7"/>
            <w:shd w:val="clear" w:color="auto" w:fill="auto"/>
            <w:vAlign w:val="center"/>
          </w:tcPr>
          <w:p w:rsidR="00B31FAF" w:rsidRPr="001A0AEA" w:rsidRDefault="00B31FAF" w:rsidP="00B31FAF">
            <w:pPr>
              <w:jc w:val="center"/>
              <w:rPr>
                <w:b/>
              </w:rPr>
            </w:pPr>
            <w:r w:rsidRPr="001A0AEA">
              <w:rPr>
                <w:b/>
                <w:sz w:val="22"/>
                <w:szCs w:val="22"/>
              </w:rPr>
              <w:t>Прием лесной декларации</w:t>
            </w:r>
          </w:p>
        </w:tc>
      </w:tr>
      <w:tr w:rsidR="00E168FA" w:rsidRPr="009867A9" w:rsidTr="008D7850">
        <w:trPr>
          <w:trHeight w:val="3518"/>
        </w:trPr>
        <w:tc>
          <w:tcPr>
            <w:tcW w:w="564" w:type="dxa"/>
            <w:shd w:val="clear" w:color="auto" w:fill="auto"/>
          </w:tcPr>
          <w:p w:rsidR="00E168FA" w:rsidRPr="008D7850" w:rsidRDefault="00E168FA" w:rsidP="00AB16F8">
            <w:pPr>
              <w:jc w:val="center"/>
              <w:rPr>
                <w:sz w:val="20"/>
                <w:szCs w:val="20"/>
              </w:rPr>
            </w:pPr>
            <w:r w:rsidRPr="008D7850">
              <w:rPr>
                <w:sz w:val="20"/>
                <w:szCs w:val="20"/>
              </w:rPr>
              <w:t>1</w:t>
            </w:r>
            <w:r w:rsidR="008D785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168FA" w:rsidRPr="008D7850" w:rsidRDefault="008047D9" w:rsidP="008D785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8047D9">
              <w:rPr>
                <w:rFonts w:eastAsia="Calibri"/>
                <w:sz w:val="20"/>
                <w:szCs w:val="20"/>
              </w:rPr>
              <w:t>рием и регистрация лесной декларации</w:t>
            </w:r>
          </w:p>
        </w:tc>
        <w:tc>
          <w:tcPr>
            <w:tcW w:w="6236" w:type="dxa"/>
            <w:shd w:val="clear" w:color="auto" w:fill="auto"/>
          </w:tcPr>
          <w:p w:rsidR="00875C56" w:rsidRPr="00875C56" w:rsidRDefault="00875C56" w:rsidP="00F026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5C56">
              <w:rPr>
                <w:rFonts w:eastAsia="Calibri"/>
                <w:sz w:val="20"/>
                <w:szCs w:val="20"/>
              </w:rPr>
              <w:t>Основанием для начала административной процедуры является поступление лесной декларации в уполномоченный орган.</w:t>
            </w:r>
          </w:p>
          <w:p w:rsidR="00E168FA" w:rsidRPr="008D7850" w:rsidRDefault="00875C56" w:rsidP="008D78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75C56">
              <w:rPr>
                <w:rFonts w:eastAsia="Calibri"/>
                <w:sz w:val="20"/>
                <w:szCs w:val="20"/>
              </w:rPr>
              <w:t>Лесная декларация регистрируется должностным лицом уполномоченного органа, ответственным за делопроизводство, в день поступления в уполномоченный орган.</w:t>
            </w:r>
            <w:r w:rsidR="00F026FE">
              <w:rPr>
                <w:rFonts w:eastAsia="Calibri"/>
                <w:sz w:val="20"/>
                <w:szCs w:val="20"/>
              </w:rPr>
              <w:t xml:space="preserve"> </w:t>
            </w:r>
            <w:r w:rsidRPr="00875C56">
              <w:rPr>
                <w:rFonts w:eastAsia="Calibri"/>
                <w:sz w:val="20"/>
                <w:szCs w:val="20"/>
              </w:rPr>
              <w:t>Указанное должностное лицо уполномоченного органа в течение одного рабочего дня со дня регистрации передает лесную декларацию должностному лицу, ответственному за проверку правильности ее оформления.</w:t>
            </w:r>
            <w:r w:rsidR="00F026FE">
              <w:rPr>
                <w:rFonts w:eastAsia="Calibri"/>
                <w:sz w:val="20"/>
                <w:szCs w:val="20"/>
              </w:rPr>
              <w:t xml:space="preserve"> </w:t>
            </w:r>
            <w:r w:rsidRPr="00875C56">
              <w:rPr>
                <w:rFonts w:eastAsia="Calibri"/>
                <w:sz w:val="20"/>
                <w:szCs w:val="20"/>
              </w:rPr>
              <w:t>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органа, ответственному за проверку правильности ее оформления.</w:t>
            </w:r>
          </w:p>
        </w:tc>
        <w:tc>
          <w:tcPr>
            <w:tcW w:w="1420" w:type="dxa"/>
            <w:shd w:val="clear" w:color="auto" w:fill="auto"/>
          </w:tcPr>
          <w:p w:rsidR="00E168FA" w:rsidRPr="00875C56" w:rsidRDefault="00CB2AA7" w:rsidP="00CB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C56">
              <w:rPr>
                <w:sz w:val="20"/>
                <w:szCs w:val="20"/>
              </w:rPr>
              <w:t xml:space="preserve">1 </w:t>
            </w:r>
            <w:r w:rsidR="00EA0D18">
              <w:rPr>
                <w:sz w:val="20"/>
                <w:szCs w:val="20"/>
              </w:rPr>
              <w:t xml:space="preserve">рабочий </w:t>
            </w:r>
            <w:r w:rsidRPr="00875C56">
              <w:rPr>
                <w:sz w:val="20"/>
                <w:szCs w:val="20"/>
              </w:rPr>
              <w:t xml:space="preserve">день с момента поступления лесной декларации в управление </w:t>
            </w:r>
          </w:p>
        </w:tc>
        <w:tc>
          <w:tcPr>
            <w:tcW w:w="1702" w:type="dxa"/>
            <w:shd w:val="clear" w:color="auto" w:fill="auto"/>
          </w:tcPr>
          <w:p w:rsidR="00E168FA" w:rsidRPr="00875C56" w:rsidRDefault="00E168FA" w:rsidP="00E35446">
            <w:pPr>
              <w:rPr>
                <w:sz w:val="20"/>
                <w:szCs w:val="20"/>
              </w:rPr>
            </w:pPr>
            <w:r w:rsidRPr="00875C56">
              <w:rPr>
                <w:sz w:val="20"/>
                <w:szCs w:val="20"/>
              </w:rPr>
              <w:t>Сотрудн</w:t>
            </w:r>
            <w:r w:rsidR="00875C56">
              <w:rPr>
                <w:sz w:val="20"/>
                <w:szCs w:val="20"/>
              </w:rPr>
              <w:t xml:space="preserve">ик управления, ответственный за </w:t>
            </w:r>
            <w:r w:rsidRPr="00875C56">
              <w:rPr>
                <w:sz w:val="20"/>
                <w:szCs w:val="20"/>
              </w:rPr>
              <w:t>делопроизводство</w:t>
            </w:r>
          </w:p>
        </w:tc>
        <w:tc>
          <w:tcPr>
            <w:tcW w:w="2410" w:type="dxa"/>
            <w:shd w:val="clear" w:color="auto" w:fill="auto"/>
          </w:tcPr>
          <w:p w:rsidR="00E168FA" w:rsidRPr="00875C56" w:rsidRDefault="001E4253" w:rsidP="008B1FDC">
            <w:pPr>
              <w:rPr>
                <w:sz w:val="20"/>
                <w:szCs w:val="20"/>
              </w:rPr>
            </w:pPr>
            <w:r w:rsidRPr="00875C56">
              <w:rPr>
                <w:sz w:val="20"/>
                <w:szCs w:val="20"/>
              </w:rPr>
              <w:t>Лесная декларация</w:t>
            </w:r>
            <w:r w:rsidR="00E168FA" w:rsidRPr="00875C56">
              <w:rPr>
                <w:sz w:val="20"/>
                <w:szCs w:val="20"/>
              </w:rPr>
              <w:t>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2268" w:type="dxa"/>
            <w:shd w:val="clear" w:color="auto" w:fill="auto"/>
          </w:tcPr>
          <w:p w:rsidR="00875C56" w:rsidRDefault="00875C56" w:rsidP="008D7850">
            <w:pPr>
              <w:rPr>
                <w:rStyle w:val="a3"/>
                <w:b w:val="0"/>
                <w:sz w:val="20"/>
                <w:szCs w:val="20"/>
              </w:rPr>
            </w:pPr>
            <w:bookmarkStart w:id="8" w:name="_MON_1507724830"/>
            <w:bookmarkEnd w:id="8"/>
            <w:r>
              <w:rPr>
                <w:rStyle w:val="a3"/>
                <w:b w:val="0"/>
                <w:sz w:val="20"/>
                <w:szCs w:val="20"/>
              </w:rPr>
              <w:t>Приложение 2 к технологической схеме.</w:t>
            </w:r>
          </w:p>
          <w:p w:rsidR="00875C56" w:rsidRDefault="00875C56" w:rsidP="008D7850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r w:rsidRPr="00B25273">
              <w:rPr>
                <w:rStyle w:val="a3"/>
                <w:b w:val="0"/>
                <w:sz w:val="20"/>
                <w:szCs w:val="20"/>
              </w:rPr>
              <w:t>Приложение 2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Pr="00B25273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Pr="00B25273">
              <w:rPr>
                <w:rStyle w:val="a3"/>
                <w:b w:val="0"/>
                <w:sz w:val="20"/>
                <w:szCs w:val="20"/>
              </w:rPr>
              <w:t xml:space="preserve"> Министерств</w:t>
            </w:r>
            <w:r w:rsidR="005832E6">
              <w:rPr>
                <w:rStyle w:val="a3"/>
                <w:b w:val="0"/>
                <w:sz w:val="20"/>
                <w:szCs w:val="20"/>
              </w:rPr>
              <w:t>а природных</w:t>
            </w:r>
            <w:r w:rsidR="005832E6">
              <w:rPr>
                <w:rStyle w:val="a3"/>
                <w:b w:val="0"/>
                <w:sz w:val="20"/>
                <w:szCs w:val="20"/>
              </w:rPr>
              <w:br/>
              <w:t xml:space="preserve">ресурсов и экологии </w:t>
            </w:r>
            <w:r w:rsidRPr="00B25273">
              <w:rPr>
                <w:rStyle w:val="a3"/>
                <w:b w:val="0"/>
                <w:sz w:val="20"/>
                <w:szCs w:val="20"/>
              </w:rPr>
              <w:t>РФ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от 16</w:t>
            </w:r>
            <w:r>
              <w:rPr>
                <w:rStyle w:val="a3"/>
                <w:b w:val="0"/>
                <w:sz w:val="20"/>
                <w:szCs w:val="20"/>
              </w:rPr>
              <w:t>.01. 2015 №</w:t>
            </w:r>
            <w:r w:rsidRPr="00B25273">
              <w:rPr>
                <w:rStyle w:val="a3"/>
                <w:b w:val="0"/>
                <w:sz w:val="20"/>
                <w:szCs w:val="20"/>
              </w:rPr>
              <w:t> 17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E168FA" w:rsidRPr="00875C56" w:rsidRDefault="00875C56" w:rsidP="008D7850">
            <w:pPr>
              <w:rPr>
                <w:color w:val="FF0000"/>
                <w:sz w:val="22"/>
                <w:szCs w:val="22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</w:tr>
      <w:tr w:rsidR="00E168FA" w:rsidRPr="009867A9" w:rsidTr="00A3046A">
        <w:trPr>
          <w:trHeight w:val="3459"/>
        </w:trPr>
        <w:tc>
          <w:tcPr>
            <w:tcW w:w="564" w:type="dxa"/>
            <w:shd w:val="clear" w:color="auto" w:fill="auto"/>
          </w:tcPr>
          <w:p w:rsidR="00E168FA" w:rsidRPr="008D7850" w:rsidRDefault="00E168FA" w:rsidP="00504EAB">
            <w:pPr>
              <w:jc w:val="center"/>
              <w:rPr>
                <w:sz w:val="20"/>
                <w:szCs w:val="20"/>
              </w:rPr>
            </w:pPr>
            <w:r w:rsidRPr="008D7850">
              <w:rPr>
                <w:sz w:val="20"/>
                <w:szCs w:val="20"/>
              </w:rPr>
              <w:t>2</w:t>
            </w:r>
            <w:r w:rsidR="008D785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86867" w:rsidRPr="00186867" w:rsidRDefault="00186867" w:rsidP="00A70D2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6867">
              <w:rPr>
                <w:rFonts w:ascii="Times New Roman" w:hAnsi="Times New Roman"/>
                <w:b w:val="0"/>
                <w:sz w:val="20"/>
                <w:szCs w:val="20"/>
              </w:rPr>
              <w:t>Проверка правильности оформления лесной декларации</w:t>
            </w:r>
          </w:p>
          <w:p w:rsidR="00E168FA" w:rsidRDefault="00E168FA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Default="000A19D4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Default="000A19D4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Default="000A19D4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Default="000A19D4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Default="000A19D4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Default="000A19D4" w:rsidP="00A70D26">
            <w:pPr>
              <w:rPr>
                <w:color w:val="FF0000"/>
                <w:sz w:val="22"/>
                <w:szCs w:val="22"/>
              </w:rPr>
            </w:pPr>
          </w:p>
          <w:p w:rsidR="000A19D4" w:rsidRPr="008633C8" w:rsidRDefault="000A19D4" w:rsidP="00A70D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EA0D18" w:rsidRPr="00EA0D18" w:rsidRDefault="00EA0D18" w:rsidP="00EA0D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0D18">
              <w:rPr>
                <w:rFonts w:eastAsia="Calibri"/>
                <w:sz w:val="20"/>
                <w:szCs w:val="20"/>
              </w:rPr>
              <w:t>Основанием для начала административной процедуры является получение лесной декларации должностным лицом уполномоченного органа, ответственным за проверку правильности её оформления.</w:t>
            </w:r>
          </w:p>
          <w:p w:rsidR="00EA0D18" w:rsidRPr="00EA0D18" w:rsidRDefault="00EA0D18" w:rsidP="00EA0D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A0D18">
              <w:rPr>
                <w:rFonts w:eastAsia="Calibri"/>
                <w:sz w:val="20"/>
                <w:szCs w:val="20"/>
              </w:rPr>
              <w:t xml:space="preserve">Должностное лицо уполномоченного органа, ответственное за проверку правильности оформления лесной декларации, в течение пяти рабочих дней со дня регистрации лесной декларации проверяет ее на соответствие требованиям, установленным </w:t>
            </w:r>
            <w:hyperlink r:id="rId10" w:history="1">
              <w:r w:rsidRPr="00C27914">
                <w:rPr>
                  <w:rFonts w:eastAsia="Calibri"/>
                  <w:sz w:val="20"/>
                  <w:szCs w:val="20"/>
                </w:rPr>
                <w:t>приказом</w:t>
              </w:r>
            </w:hyperlink>
            <w:r w:rsidRPr="00EA0D18">
              <w:rPr>
                <w:rFonts w:eastAsia="Calibri"/>
                <w:sz w:val="20"/>
                <w:szCs w:val="20"/>
              </w:rPr>
              <w:t xml:space="preserve"> Минприроды России N 17.</w:t>
            </w:r>
            <w:proofErr w:type="gramEnd"/>
          </w:p>
          <w:p w:rsidR="00E168FA" w:rsidRPr="00A3046A" w:rsidRDefault="00EA0D18" w:rsidP="00A304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A0D18">
              <w:rPr>
                <w:rFonts w:eastAsia="Calibri"/>
                <w:sz w:val="20"/>
                <w:szCs w:val="20"/>
              </w:rPr>
              <w:t xml:space="preserve">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 соответствия представленной лесной декларации требованиям </w:t>
            </w:r>
            <w:hyperlink r:id="rId11" w:history="1">
              <w:r w:rsidRPr="00C27914">
                <w:rPr>
                  <w:rFonts w:eastAsia="Calibri"/>
                  <w:sz w:val="20"/>
                  <w:szCs w:val="20"/>
                </w:rPr>
                <w:t>приказа</w:t>
              </w:r>
            </w:hyperlink>
            <w:r w:rsidRPr="00EA0D18">
              <w:rPr>
                <w:rFonts w:eastAsia="Calibri"/>
                <w:sz w:val="20"/>
                <w:szCs w:val="20"/>
              </w:rPr>
              <w:t xml:space="preserve"> Минприроды России N 17.</w:t>
            </w:r>
          </w:p>
        </w:tc>
        <w:tc>
          <w:tcPr>
            <w:tcW w:w="1420" w:type="dxa"/>
            <w:shd w:val="clear" w:color="auto" w:fill="auto"/>
          </w:tcPr>
          <w:p w:rsidR="00E168FA" w:rsidRPr="00D52392" w:rsidRDefault="00C27914" w:rsidP="00504EAB">
            <w:pPr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5 рабочих д</w:t>
            </w:r>
            <w:r w:rsidR="00EA0D18">
              <w:rPr>
                <w:sz w:val="20"/>
                <w:szCs w:val="20"/>
              </w:rPr>
              <w:t>ней</w:t>
            </w:r>
            <w:r w:rsidR="00EA0D18" w:rsidRPr="00875C56">
              <w:rPr>
                <w:sz w:val="20"/>
                <w:szCs w:val="20"/>
              </w:rPr>
              <w:t xml:space="preserve"> с</w:t>
            </w:r>
            <w:r w:rsidR="00EA0D18">
              <w:rPr>
                <w:sz w:val="20"/>
                <w:szCs w:val="20"/>
              </w:rPr>
              <w:t>о дня</w:t>
            </w:r>
            <w:r w:rsidR="00EA0D18" w:rsidRPr="00875C56">
              <w:rPr>
                <w:sz w:val="20"/>
                <w:szCs w:val="20"/>
              </w:rPr>
              <w:t xml:space="preserve"> </w:t>
            </w:r>
            <w:r w:rsidR="00EA0D18" w:rsidRPr="00EA0D18">
              <w:rPr>
                <w:rFonts w:eastAsia="Calibri"/>
                <w:sz w:val="20"/>
                <w:szCs w:val="20"/>
              </w:rPr>
              <w:t>регистрации</w:t>
            </w:r>
            <w:r w:rsidR="00EA0D18" w:rsidRPr="00875C56">
              <w:rPr>
                <w:sz w:val="20"/>
                <w:szCs w:val="20"/>
              </w:rPr>
              <w:t xml:space="preserve"> лесной декларации </w:t>
            </w:r>
          </w:p>
        </w:tc>
        <w:tc>
          <w:tcPr>
            <w:tcW w:w="1702" w:type="dxa"/>
            <w:shd w:val="clear" w:color="auto" w:fill="auto"/>
          </w:tcPr>
          <w:p w:rsidR="00E168FA" w:rsidRPr="00EA0D18" w:rsidRDefault="00D52392" w:rsidP="00504EAB">
            <w:pPr>
              <w:rPr>
                <w:sz w:val="20"/>
                <w:szCs w:val="20"/>
              </w:rPr>
            </w:pPr>
            <w:r w:rsidRPr="00EA0D18">
              <w:rPr>
                <w:sz w:val="20"/>
                <w:szCs w:val="20"/>
              </w:rPr>
              <w:t>Должностное лицо, ответственное за проверку правильности оформления лесной декларации</w:t>
            </w:r>
          </w:p>
        </w:tc>
        <w:tc>
          <w:tcPr>
            <w:tcW w:w="2410" w:type="dxa"/>
            <w:shd w:val="clear" w:color="auto" w:fill="auto"/>
          </w:tcPr>
          <w:p w:rsidR="00E168FA" w:rsidRPr="00C27914" w:rsidRDefault="00F16C8A" w:rsidP="00504EAB">
            <w:pPr>
              <w:rPr>
                <w:sz w:val="20"/>
                <w:szCs w:val="20"/>
              </w:rPr>
            </w:pPr>
            <w:r w:rsidRPr="00C27914">
              <w:rPr>
                <w:sz w:val="20"/>
                <w:szCs w:val="20"/>
              </w:rPr>
              <w:t>Персональный компьютер с возможностью доступа к необходимым информационным базам.</w:t>
            </w:r>
          </w:p>
        </w:tc>
        <w:tc>
          <w:tcPr>
            <w:tcW w:w="2268" w:type="dxa"/>
            <w:shd w:val="clear" w:color="auto" w:fill="auto"/>
          </w:tcPr>
          <w:p w:rsidR="000A19D4" w:rsidRDefault="000A19D4" w:rsidP="000A19D4">
            <w:pPr>
              <w:rPr>
                <w:rStyle w:val="a3"/>
                <w:b w:val="0"/>
                <w:sz w:val="20"/>
                <w:szCs w:val="20"/>
              </w:rPr>
            </w:pPr>
            <w:bookmarkStart w:id="9" w:name="_MON_1508238109"/>
            <w:bookmarkEnd w:id="9"/>
            <w:r>
              <w:rPr>
                <w:rStyle w:val="a3"/>
                <w:b w:val="0"/>
                <w:sz w:val="20"/>
                <w:szCs w:val="20"/>
              </w:rPr>
              <w:t>Приложение 2 к технологической схеме.</w:t>
            </w:r>
          </w:p>
          <w:p w:rsidR="000A19D4" w:rsidRDefault="000A19D4" w:rsidP="000A19D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r w:rsidRPr="00B25273">
              <w:rPr>
                <w:rStyle w:val="a3"/>
                <w:b w:val="0"/>
                <w:sz w:val="20"/>
                <w:szCs w:val="20"/>
              </w:rPr>
              <w:t>Приложение 2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Pr="00B25273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Pr="00B25273">
              <w:rPr>
                <w:rStyle w:val="a3"/>
                <w:b w:val="0"/>
                <w:sz w:val="20"/>
                <w:szCs w:val="20"/>
              </w:rPr>
              <w:t xml:space="preserve"> Министерства природных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ресурсов и экологии РФ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от 16</w:t>
            </w:r>
            <w:r>
              <w:rPr>
                <w:rStyle w:val="a3"/>
                <w:b w:val="0"/>
                <w:sz w:val="20"/>
                <w:szCs w:val="20"/>
              </w:rPr>
              <w:t>.01. 2015 №</w:t>
            </w:r>
            <w:r w:rsidRPr="00B25273">
              <w:rPr>
                <w:rStyle w:val="a3"/>
                <w:b w:val="0"/>
                <w:sz w:val="20"/>
                <w:szCs w:val="20"/>
              </w:rPr>
              <w:t> 17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0A19D4" w:rsidRPr="00DE5A42" w:rsidRDefault="000A19D4" w:rsidP="000A19D4">
            <w:pPr>
              <w:rPr>
                <w:color w:val="FF0000"/>
                <w:sz w:val="22"/>
                <w:szCs w:val="22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</w:tr>
      <w:tr w:rsidR="000A19D4" w:rsidRPr="009867A9" w:rsidTr="00B31FAF">
        <w:trPr>
          <w:trHeight w:val="1426"/>
        </w:trPr>
        <w:tc>
          <w:tcPr>
            <w:tcW w:w="564" w:type="dxa"/>
            <w:shd w:val="clear" w:color="auto" w:fill="auto"/>
          </w:tcPr>
          <w:p w:rsidR="000A19D4" w:rsidRPr="008D7850" w:rsidRDefault="000A19D4" w:rsidP="00504EAB">
            <w:pPr>
              <w:jc w:val="center"/>
              <w:rPr>
                <w:sz w:val="20"/>
                <w:szCs w:val="20"/>
              </w:rPr>
            </w:pPr>
            <w:r w:rsidRPr="008D7850">
              <w:rPr>
                <w:sz w:val="20"/>
                <w:szCs w:val="20"/>
              </w:rPr>
              <w:lastRenderedPageBreak/>
              <w:t>3</w:t>
            </w:r>
            <w:r w:rsidR="008D785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19D4" w:rsidRPr="000A19D4" w:rsidRDefault="000A19D4" w:rsidP="000A19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19D4">
              <w:rPr>
                <w:rFonts w:ascii="Times New Roman" w:hAnsi="Times New Roman"/>
                <w:b w:val="0"/>
                <w:sz w:val="20"/>
                <w:szCs w:val="20"/>
              </w:rPr>
              <w:t>Направление извещения об отказе в приеме лесной декларации</w:t>
            </w:r>
          </w:p>
          <w:p w:rsidR="000A19D4" w:rsidRPr="00186867" w:rsidRDefault="000A19D4" w:rsidP="000A19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0A19D4" w:rsidRPr="000A19D4" w:rsidRDefault="000A19D4" w:rsidP="00090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A19D4">
              <w:rPr>
                <w:rFonts w:eastAsia="Calibri"/>
                <w:sz w:val="20"/>
                <w:szCs w:val="20"/>
              </w:rPr>
              <w:t xml:space="preserve">Основанием для начала административной процедуры является установление должностным лицом уполномоченного органа, ответственным за проверку правильности оформления лесной декларации, несоответствия представленной лесной декларации требованиям </w:t>
            </w:r>
            <w:hyperlink r:id="rId12" w:history="1">
              <w:r w:rsidRPr="0009013A">
                <w:rPr>
                  <w:rFonts w:eastAsia="Calibri"/>
                  <w:sz w:val="20"/>
                  <w:szCs w:val="20"/>
                </w:rPr>
                <w:t>приказа</w:t>
              </w:r>
            </w:hyperlink>
            <w:r w:rsidRPr="000A19D4">
              <w:rPr>
                <w:rFonts w:eastAsia="Calibri"/>
                <w:sz w:val="20"/>
                <w:szCs w:val="20"/>
              </w:rPr>
              <w:t xml:space="preserve"> Минприроды России N 17.</w:t>
            </w:r>
            <w:proofErr w:type="gramEnd"/>
          </w:p>
          <w:p w:rsidR="000A19D4" w:rsidRPr="000A19D4" w:rsidRDefault="000A19D4" w:rsidP="00090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A19D4">
              <w:rPr>
                <w:rFonts w:eastAsia="Calibri"/>
                <w:sz w:val="20"/>
                <w:szCs w:val="20"/>
              </w:rPr>
              <w:t>В случае выявления указанного несоответствия должностное лицо уполномоченного органа, ответственное за проверку правильности оформления лесной декларации,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возврата.</w:t>
            </w:r>
            <w:proofErr w:type="gramEnd"/>
          </w:p>
          <w:p w:rsidR="000A19D4" w:rsidRPr="000A19D4" w:rsidRDefault="000A19D4" w:rsidP="00090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A19D4">
              <w:rPr>
                <w:rFonts w:eastAsia="Calibri"/>
                <w:sz w:val="20"/>
                <w:szCs w:val="20"/>
              </w:rPr>
              <w:t>Извещение об отказе в приеме лесной декларации подписывается руководителем уполномоченного органа (лицом, исполняющим его обязанности) или по поручению руководителя уполномоченного органа (лица, исполняющего его обязанности)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регистрации.</w:t>
            </w:r>
            <w:proofErr w:type="gramEnd"/>
          </w:p>
          <w:p w:rsidR="000A19D4" w:rsidRPr="000A19D4" w:rsidRDefault="000A19D4" w:rsidP="00090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A19D4">
              <w:rPr>
                <w:rFonts w:eastAsia="Calibri"/>
                <w:sz w:val="20"/>
                <w:szCs w:val="20"/>
              </w:rPr>
              <w:t>К извещению об отказе в приеме лесной декларации прилагаются (возвращаются) представленные заявителем документы.</w:t>
            </w:r>
          </w:p>
          <w:p w:rsidR="000A19D4" w:rsidRPr="00EA0D18" w:rsidRDefault="000A19D4" w:rsidP="00EA0D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A19D4">
              <w:rPr>
                <w:rFonts w:eastAsia="Calibri"/>
                <w:sz w:val="20"/>
                <w:szCs w:val="20"/>
              </w:rPr>
              <w:t>Результатом исполнения административной процедуры является направление заявителю мотивированного извещения об отказе в приеме лесной декларации.</w:t>
            </w:r>
          </w:p>
        </w:tc>
        <w:tc>
          <w:tcPr>
            <w:tcW w:w="1420" w:type="dxa"/>
            <w:shd w:val="clear" w:color="auto" w:fill="auto"/>
          </w:tcPr>
          <w:p w:rsidR="000A19D4" w:rsidRDefault="00174F83" w:rsidP="0050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5EC2">
              <w:rPr>
                <w:sz w:val="20"/>
                <w:szCs w:val="20"/>
              </w:rPr>
              <w:t xml:space="preserve"> рабочих дней</w:t>
            </w:r>
            <w:r w:rsidR="00A85EC2" w:rsidRPr="00875C56">
              <w:rPr>
                <w:sz w:val="20"/>
                <w:szCs w:val="20"/>
              </w:rPr>
              <w:t xml:space="preserve"> с</w:t>
            </w:r>
            <w:r w:rsidR="00A85EC2">
              <w:rPr>
                <w:sz w:val="20"/>
                <w:szCs w:val="20"/>
              </w:rPr>
              <w:t>о дня</w:t>
            </w:r>
            <w:r w:rsidR="00A85EC2" w:rsidRPr="00875C56">
              <w:rPr>
                <w:sz w:val="20"/>
                <w:szCs w:val="20"/>
              </w:rPr>
              <w:t xml:space="preserve"> </w:t>
            </w:r>
            <w:r w:rsidR="00A85EC2" w:rsidRPr="00EA0D18">
              <w:rPr>
                <w:rFonts w:eastAsia="Calibri"/>
                <w:sz w:val="20"/>
                <w:szCs w:val="20"/>
              </w:rPr>
              <w:t>регистрации</w:t>
            </w:r>
            <w:r w:rsidR="00A85EC2" w:rsidRPr="00875C56">
              <w:rPr>
                <w:sz w:val="20"/>
                <w:szCs w:val="20"/>
              </w:rPr>
              <w:t xml:space="preserve"> лесной декларации</w:t>
            </w:r>
          </w:p>
        </w:tc>
        <w:tc>
          <w:tcPr>
            <w:tcW w:w="1702" w:type="dxa"/>
            <w:shd w:val="clear" w:color="auto" w:fill="auto"/>
          </w:tcPr>
          <w:p w:rsidR="000A19D4" w:rsidRPr="00EA0D18" w:rsidRDefault="0020712D" w:rsidP="00504EAB">
            <w:pPr>
              <w:rPr>
                <w:sz w:val="20"/>
                <w:szCs w:val="20"/>
              </w:rPr>
            </w:pPr>
            <w:r w:rsidRPr="00EA0D18">
              <w:rPr>
                <w:sz w:val="20"/>
                <w:szCs w:val="20"/>
              </w:rPr>
              <w:t>Должностное лицо, ответственное за проверку правильности оформления лесной декларации</w:t>
            </w:r>
          </w:p>
        </w:tc>
        <w:tc>
          <w:tcPr>
            <w:tcW w:w="2410" w:type="dxa"/>
            <w:shd w:val="clear" w:color="auto" w:fill="auto"/>
          </w:tcPr>
          <w:p w:rsidR="000A19D4" w:rsidRPr="00C27914" w:rsidRDefault="0020712D" w:rsidP="00504EAB">
            <w:pPr>
              <w:rPr>
                <w:sz w:val="20"/>
                <w:szCs w:val="20"/>
              </w:rPr>
            </w:pPr>
            <w:r w:rsidRPr="00875C56">
              <w:rPr>
                <w:sz w:val="20"/>
                <w:szCs w:val="20"/>
              </w:rPr>
              <w:t>Лесная декларация,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2268" w:type="dxa"/>
            <w:shd w:val="clear" w:color="auto" w:fill="auto"/>
          </w:tcPr>
          <w:p w:rsidR="0020712D" w:rsidRDefault="0020712D" w:rsidP="0020712D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Приложения 3 и 4 к технологической схеме.</w:t>
            </w:r>
          </w:p>
          <w:p w:rsidR="000A19D4" w:rsidRDefault="000A19D4" w:rsidP="000A19D4">
            <w:pPr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026FE" w:rsidRPr="009867A9" w:rsidTr="00B31FAF">
        <w:trPr>
          <w:trHeight w:val="1001"/>
        </w:trPr>
        <w:tc>
          <w:tcPr>
            <w:tcW w:w="564" w:type="dxa"/>
            <w:shd w:val="clear" w:color="auto" w:fill="auto"/>
          </w:tcPr>
          <w:p w:rsidR="00F026FE" w:rsidRPr="008D7850" w:rsidRDefault="00F026FE" w:rsidP="00504EAB">
            <w:pPr>
              <w:jc w:val="center"/>
              <w:rPr>
                <w:sz w:val="20"/>
                <w:szCs w:val="20"/>
              </w:rPr>
            </w:pPr>
            <w:r w:rsidRPr="008D7850">
              <w:rPr>
                <w:sz w:val="20"/>
                <w:szCs w:val="20"/>
              </w:rPr>
              <w:t>4</w:t>
            </w:r>
            <w:r w:rsidR="008D785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026FE" w:rsidRPr="00F026FE" w:rsidRDefault="00F026FE" w:rsidP="00F026FE">
            <w:pPr>
              <w:pStyle w:val="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026FE">
              <w:rPr>
                <w:rFonts w:ascii="Times New Roman" w:hAnsi="Times New Roman"/>
                <w:b w:val="0"/>
                <w:sz w:val="20"/>
                <w:szCs w:val="20"/>
              </w:rPr>
              <w:t>Принятие лесной декларации и передачи ее на хранение</w:t>
            </w:r>
          </w:p>
          <w:p w:rsidR="00F026FE" w:rsidRDefault="00F026FE" w:rsidP="00F026FE"/>
          <w:p w:rsidR="00F026FE" w:rsidRPr="00F026FE" w:rsidRDefault="00F026FE" w:rsidP="000A19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:rsidR="00EA67F2" w:rsidRDefault="00F026FE" w:rsidP="00F026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026FE">
              <w:rPr>
                <w:rFonts w:eastAsia="Calibri"/>
                <w:sz w:val="20"/>
                <w:szCs w:val="20"/>
              </w:rPr>
              <w:t xml:space="preserve">Основанием для начала административной процедуры является установление должностным лицом, ответственным за проверку правильности оформления лесной декларации, соответствия представленной лесной декларации требованиям </w:t>
            </w:r>
            <w:hyperlink r:id="rId13" w:history="1">
              <w:r w:rsidRPr="00F026FE">
                <w:rPr>
                  <w:rFonts w:eastAsia="Calibri"/>
                  <w:color w:val="000000"/>
                  <w:sz w:val="20"/>
                  <w:szCs w:val="20"/>
                </w:rPr>
                <w:t>приказа</w:t>
              </w:r>
            </w:hyperlink>
            <w:r w:rsidRPr="00F026FE">
              <w:rPr>
                <w:rFonts w:eastAsia="Calibri"/>
                <w:sz w:val="20"/>
                <w:szCs w:val="20"/>
              </w:rPr>
              <w:t xml:space="preserve"> Минприроды России N 17.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End"/>
          </w:p>
          <w:p w:rsidR="00F026FE" w:rsidRPr="000A19D4" w:rsidRDefault="00F026FE" w:rsidP="00090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026FE">
              <w:rPr>
                <w:rFonts w:eastAsia="Calibri"/>
                <w:sz w:val="20"/>
                <w:szCs w:val="20"/>
              </w:rPr>
              <w:t>В случае соответствия лесной декларации требованиям законодательства Российской Федерации и проекту освоения лесов должностное лицо, ответственное за проверку правильности оформления лесной декларации, передает лесную декларацию должностному лицу, ответственному за хранение лесных деклараций, для осуществления ее архивного хранения.</w:t>
            </w:r>
            <w:proofErr w:type="gramEnd"/>
            <w:r w:rsidRPr="00F026FE">
              <w:rPr>
                <w:rFonts w:eastAsia="Calibri"/>
                <w:sz w:val="20"/>
                <w:szCs w:val="20"/>
              </w:rPr>
              <w:t xml:space="preserve"> Лесная декларация подлежит хранению на бумажных носителях в течение трех лет.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026FE">
              <w:rPr>
                <w:rFonts w:eastAsia="Calibri"/>
                <w:sz w:val="20"/>
                <w:szCs w:val="20"/>
              </w:rPr>
              <w:t>Результатом исполнения административной процедуры является передача лесной декларации должностному лицу, ответственному за хранение лесных деклараций, для осуществления ее архивного хранения.</w:t>
            </w:r>
          </w:p>
        </w:tc>
        <w:tc>
          <w:tcPr>
            <w:tcW w:w="1420" w:type="dxa"/>
            <w:shd w:val="clear" w:color="auto" w:fill="auto"/>
          </w:tcPr>
          <w:p w:rsidR="00F026FE" w:rsidRDefault="00316488" w:rsidP="0050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  <w:r w:rsidRPr="00875C56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 дня</w:t>
            </w:r>
            <w:r w:rsidRPr="00875C56">
              <w:rPr>
                <w:sz w:val="20"/>
                <w:szCs w:val="20"/>
              </w:rPr>
              <w:t xml:space="preserve"> </w:t>
            </w:r>
            <w:r w:rsidRPr="00EA0D18">
              <w:rPr>
                <w:rFonts w:eastAsia="Calibri"/>
                <w:sz w:val="20"/>
                <w:szCs w:val="20"/>
              </w:rPr>
              <w:t>регистрации</w:t>
            </w:r>
            <w:r w:rsidRPr="00875C56">
              <w:rPr>
                <w:sz w:val="20"/>
                <w:szCs w:val="20"/>
              </w:rPr>
              <w:t xml:space="preserve"> лесной декларации</w:t>
            </w:r>
          </w:p>
        </w:tc>
        <w:tc>
          <w:tcPr>
            <w:tcW w:w="1702" w:type="dxa"/>
            <w:shd w:val="clear" w:color="auto" w:fill="auto"/>
          </w:tcPr>
          <w:p w:rsidR="00F026FE" w:rsidRPr="00EA0D18" w:rsidRDefault="00316488" w:rsidP="00504EAB">
            <w:pPr>
              <w:rPr>
                <w:sz w:val="20"/>
                <w:szCs w:val="20"/>
              </w:rPr>
            </w:pPr>
            <w:r w:rsidRPr="00EA0D18">
              <w:rPr>
                <w:sz w:val="20"/>
                <w:szCs w:val="20"/>
              </w:rPr>
              <w:t>Должностное лицо,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ответственное за хранение лесной</w:t>
            </w:r>
            <w:r w:rsidRPr="00F026FE">
              <w:rPr>
                <w:rFonts w:eastAsia="Calibri"/>
                <w:sz w:val="20"/>
                <w:szCs w:val="20"/>
              </w:rPr>
              <w:t xml:space="preserve"> деклараци</w:t>
            </w:r>
            <w:r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F026FE" w:rsidRPr="00875C56" w:rsidRDefault="008F03ED" w:rsidP="008F03E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392DAE" w:rsidRPr="00F026FE">
              <w:rPr>
                <w:rFonts w:eastAsia="Calibri"/>
                <w:sz w:val="20"/>
                <w:szCs w:val="20"/>
              </w:rPr>
              <w:t>формлен</w:t>
            </w:r>
            <w:r>
              <w:rPr>
                <w:rFonts w:eastAsia="Calibri"/>
                <w:sz w:val="20"/>
                <w:szCs w:val="20"/>
              </w:rPr>
              <w:t>ная лесная декларация</w:t>
            </w:r>
            <w:r w:rsidR="00392DAE" w:rsidRPr="00F026F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в соответствии</w:t>
            </w:r>
            <w:r w:rsidR="00DF6998">
              <w:rPr>
                <w:rFonts w:eastAsia="Calibri"/>
                <w:sz w:val="20"/>
                <w:szCs w:val="20"/>
              </w:rPr>
              <w:t xml:space="preserve"> с</w:t>
            </w:r>
            <w:r w:rsidR="00392DAE" w:rsidRPr="00F026FE">
              <w:rPr>
                <w:rFonts w:eastAsia="Calibri"/>
                <w:sz w:val="20"/>
                <w:szCs w:val="20"/>
              </w:rPr>
              <w:t xml:space="preserve"> требованиям</w:t>
            </w:r>
            <w:r w:rsidR="00DF6998">
              <w:rPr>
                <w:rFonts w:eastAsia="Calibri"/>
                <w:sz w:val="20"/>
                <w:szCs w:val="20"/>
              </w:rPr>
              <w:t>и</w:t>
            </w:r>
            <w:r w:rsidR="00392DAE" w:rsidRPr="00F026FE">
              <w:rPr>
                <w:rFonts w:eastAsia="Calibri"/>
                <w:sz w:val="20"/>
                <w:szCs w:val="20"/>
              </w:rPr>
              <w:t xml:space="preserve"> </w:t>
            </w:r>
            <w:hyperlink r:id="rId14" w:history="1">
              <w:r w:rsidR="00392DAE" w:rsidRPr="00F026FE">
                <w:rPr>
                  <w:rFonts w:eastAsia="Calibri"/>
                  <w:color w:val="000000"/>
                  <w:sz w:val="20"/>
                  <w:szCs w:val="20"/>
                </w:rPr>
                <w:t>приказа</w:t>
              </w:r>
            </w:hyperlink>
            <w:r w:rsidR="00392DAE" w:rsidRPr="00F026FE">
              <w:rPr>
                <w:rFonts w:eastAsia="Calibri"/>
                <w:sz w:val="20"/>
                <w:szCs w:val="20"/>
              </w:rPr>
              <w:t xml:space="preserve"> Минприроды России N 17</w:t>
            </w:r>
          </w:p>
        </w:tc>
        <w:tc>
          <w:tcPr>
            <w:tcW w:w="2268" w:type="dxa"/>
            <w:shd w:val="clear" w:color="auto" w:fill="auto"/>
          </w:tcPr>
          <w:p w:rsidR="00EA67F2" w:rsidRDefault="00EA67F2" w:rsidP="00EA67F2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Приложение 2 к технологической схеме.</w:t>
            </w:r>
          </w:p>
          <w:p w:rsidR="00EA67F2" w:rsidRDefault="00EA67F2" w:rsidP="00EA67F2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</w:t>
            </w:r>
            <w:r w:rsidRPr="00B25273">
              <w:rPr>
                <w:rStyle w:val="a3"/>
                <w:b w:val="0"/>
                <w:sz w:val="20"/>
                <w:szCs w:val="20"/>
              </w:rPr>
              <w:t>Приложение 2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 xml:space="preserve">к </w:t>
            </w:r>
            <w:hyperlink w:anchor="sub_0" w:history="1">
              <w:r w:rsidRPr="00B25273">
                <w:rPr>
                  <w:rStyle w:val="a5"/>
                  <w:b w:val="0"/>
                  <w:color w:val="auto"/>
                  <w:sz w:val="20"/>
                  <w:szCs w:val="20"/>
                </w:rPr>
                <w:t>приказу</w:t>
              </w:r>
            </w:hyperlink>
            <w:r w:rsidRPr="00B25273">
              <w:rPr>
                <w:rStyle w:val="a3"/>
                <w:b w:val="0"/>
                <w:sz w:val="20"/>
                <w:szCs w:val="20"/>
              </w:rPr>
              <w:t xml:space="preserve"> Министерства природных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ресурсов и экологии РФ</w:t>
            </w:r>
            <w:r w:rsidRPr="00B25273">
              <w:rPr>
                <w:rStyle w:val="a3"/>
                <w:b w:val="0"/>
                <w:sz w:val="20"/>
                <w:szCs w:val="20"/>
              </w:rPr>
              <w:br/>
              <w:t>от 16</w:t>
            </w:r>
            <w:r>
              <w:rPr>
                <w:rStyle w:val="a3"/>
                <w:b w:val="0"/>
                <w:sz w:val="20"/>
                <w:szCs w:val="20"/>
              </w:rPr>
              <w:t>.01. 2015 №</w:t>
            </w:r>
            <w:r w:rsidRPr="00B25273">
              <w:rPr>
                <w:rStyle w:val="a3"/>
                <w:b w:val="0"/>
                <w:sz w:val="20"/>
                <w:szCs w:val="20"/>
              </w:rPr>
              <w:t> 17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026FE" w:rsidRDefault="00EA67F2" w:rsidP="00EA67F2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приложения 1, 2, 3, 4 к лесной декларации, утвержденные приказом Минприроды России от 16.01.2015 № 17)</w:t>
            </w:r>
          </w:p>
        </w:tc>
      </w:tr>
    </w:tbl>
    <w:p w:rsidR="00566978" w:rsidRDefault="00566978" w:rsidP="00303DEA">
      <w:pPr>
        <w:rPr>
          <w:b/>
          <w:sz w:val="28"/>
        </w:rPr>
      </w:pPr>
    </w:p>
    <w:p w:rsidR="00094498" w:rsidRDefault="00094498" w:rsidP="00303DEA">
      <w:pPr>
        <w:rPr>
          <w:b/>
          <w:sz w:val="28"/>
        </w:rPr>
      </w:pPr>
    </w:p>
    <w:p w:rsidR="007761CE" w:rsidRDefault="007761CE" w:rsidP="00303DEA">
      <w:pPr>
        <w:rPr>
          <w:b/>
          <w:sz w:val="28"/>
        </w:rPr>
      </w:pPr>
      <w:bookmarkStart w:id="10" w:name="_GoBack"/>
      <w:bookmarkEnd w:id="10"/>
    </w:p>
    <w:p w:rsidR="00C454D2" w:rsidRDefault="00C454D2" w:rsidP="007761CE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 xml:space="preserve">Раздел 8. </w:t>
      </w:r>
      <w:r w:rsidR="009F366B">
        <w:rPr>
          <w:b/>
          <w:sz w:val="28"/>
        </w:rPr>
        <w:t>«</w:t>
      </w:r>
      <w:r w:rsidR="0075384B">
        <w:rPr>
          <w:b/>
          <w:sz w:val="28"/>
        </w:rPr>
        <w:t>Особенности</w:t>
      </w:r>
      <w:r>
        <w:rPr>
          <w:b/>
          <w:sz w:val="28"/>
        </w:rPr>
        <w:t xml:space="preserve"> предоставления «</w:t>
      </w:r>
      <w:proofErr w:type="spellStart"/>
      <w:r>
        <w:rPr>
          <w:b/>
          <w:sz w:val="28"/>
        </w:rPr>
        <w:t>подуслуги</w:t>
      </w:r>
      <w:proofErr w:type="spellEnd"/>
      <w:r>
        <w:rPr>
          <w:b/>
          <w:sz w:val="28"/>
        </w:rPr>
        <w:t>»</w:t>
      </w:r>
      <w:r w:rsidR="0075384B">
        <w:rPr>
          <w:b/>
          <w:sz w:val="28"/>
        </w:rPr>
        <w:t xml:space="preserve"> в электронной форме</w:t>
      </w:r>
    </w:p>
    <w:p w:rsidR="00C454D2" w:rsidRDefault="00C454D2" w:rsidP="00C454D2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2126"/>
        <w:gridCol w:w="3686"/>
        <w:gridCol w:w="1842"/>
        <w:gridCol w:w="2268"/>
        <w:gridCol w:w="2835"/>
      </w:tblGrid>
      <w:tr w:rsidR="00A564CB" w:rsidRPr="009867A9" w:rsidTr="009E503F">
        <w:trPr>
          <w:trHeight w:val="1380"/>
        </w:trPr>
        <w:tc>
          <w:tcPr>
            <w:tcW w:w="1985" w:type="dxa"/>
            <w:shd w:val="clear" w:color="auto" w:fill="CCFFCC"/>
          </w:tcPr>
          <w:p w:rsidR="00A564CB" w:rsidRPr="00372CD2" w:rsidRDefault="00A564CB" w:rsidP="00A33699">
            <w:pPr>
              <w:jc w:val="center"/>
              <w:rPr>
                <w:b/>
                <w:sz w:val="22"/>
                <w:szCs w:val="22"/>
              </w:rPr>
            </w:pPr>
            <w:r w:rsidRPr="00372CD2">
              <w:rPr>
                <w:b/>
                <w:sz w:val="22"/>
                <w:szCs w:val="22"/>
              </w:rPr>
              <w:t>Способ получения</w:t>
            </w:r>
          </w:p>
          <w:p w:rsidR="00A564CB" w:rsidRPr="00372CD2" w:rsidRDefault="00A564CB" w:rsidP="00A33699">
            <w:pPr>
              <w:jc w:val="center"/>
              <w:rPr>
                <w:b/>
                <w:sz w:val="22"/>
                <w:szCs w:val="22"/>
              </w:rPr>
            </w:pPr>
            <w:r w:rsidRPr="00372CD2">
              <w:rPr>
                <w:b/>
                <w:sz w:val="22"/>
                <w:szCs w:val="22"/>
              </w:rPr>
              <w:t>заявителем</w:t>
            </w:r>
          </w:p>
          <w:p w:rsidR="00A564CB" w:rsidRPr="00372CD2" w:rsidRDefault="00A564CB" w:rsidP="00A33699">
            <w:pPr>
              <w:jc w:val="center"/>
              <w:rPr>
                <w:b/>
                <w:sz w:val="22"/>
                <w:szCs w:val="22"/>
              </w:rPr>
            </w:pPr>
            <w:r w:rsidRPr="00372CD2">
              <w:rPr>
                <w:b/>
                <w:sz w:val="22"/>
                <w:szCs w:val="22"/>
              </w:rPr>
              <w:t>информации</w:t>
            </w:r>
          </w:p>
          <w:p w:rsidR="00A564CB" w:rsidRPr="00372CD2" w:rsidRDefault="00A564CB" w:rsidP="00A33699">
            <w:pPr>
              <w:jc w:val="center"/>
              <w:rPr>
                <w:b/>
                <w:sz w:val="22"/>
                <w:szCs w:val="22"/>
              </w:rPr>
            </w:pPr>
            <w:r w:rsidRPr="00372CD2">
              <w:rPr>
                <w:b/>
                <w:sz w:val="22"/>
                <w:szCs w:val="22"/>
              </w:rPr>
              <w:t>о сроках и порядке предоставления</w:t>
            </w:r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A564CB" w:rsidRPr="001F2AC9" w:rsidRDefault="00A564CB" w:rsidP="00A33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:rsidR="00A564CB" w:rsidRPr="00372CD2" w:rsidRDefault="00A564CB" w:rsidP="00A33699">
            <w:pPr>
              <w:jc w:val="center"/>
              <w:rPr>
                <w:b/>
                <w:sz w:val="22"/>
                <w:szCs w:val="22"/>
              </w:rPr>
            </w:pPr>
            <w:r w:rsidRPr="00372CD2">
              <w:rPr>
                <w:b/>
                <w:sz w:val="22"/>
                <w:szCs w:val="22"/>
              </w:rPr>
              <w:t xml:space="preserve">Способ записи </w:t>
            </w:r>
            <w:proofErr w:type="gramStart"/>
            <w:r w:rsidRPr="00372CD2">
              <w:rPr>
                <w:b/>
                <w:sz w:val="22"/>
                <w:szCs w:val="22"/>
              </w:rPr>
              <w:t>на</w:t>
            </w:r>
            <w:proofErr w:type="gramEnd"/>
          </w:p>
          <w:p w:rsidR="00A564CB" w:rsidRPr="001F2AC9" w:rsidRDefault="00A564CB" w:rsidP="005937F2">
            <w:pPr>
              <w:jc w:val="center"/>
              <w:rPr>
                <w:sz w:val="22"/>
                <w:szCs w:val="22"/>
              </w:rPr>
            </w:pPr>
            <w:r w:rsidRPr="00372CD2">
              <w:rPr>
                <w:b/>
                <w:sz w:val="22"/>
                <w:szCs w:val="22"/>
              </w:rPr>
              <w:t>прием в орган</w:t>
            </w:r>
          </w:p>
        </w:tc>
        <w:tc>
          <w:tcPr>
            <w:tcW w:w="2126" w:type="dxa"/>
            <w:shd w:val="clear" w:color="auto" w:fill="CCFFCC"/>
          </w:tcPr>
          <w:p w:rsidR="00A564CB" w:rsidRPr="00A33699" w:rsidRDefault="00A564CB" w:rsidP="005937F2">
            <w:pPr>
              <w:jc w:val="center"/>
              <w:rPr>
                <w:b/>
                <w:sz w:val="22"/>
                <w:szCs w:val="22"/>
              </w:rPr>
            </w:pPr>
            <w:r w:rsidRPr="00A33699">
              <w:rPr>
                <w:b/>
                <w:sz w:val="22"/>
                <w:szCs w:val="22"/>
              </w:rPr>
              <w:t xml:space="preserve">Способ формирования запроса о предоставлении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 w:rsidRPr="00A33699">
              <w:rPr>
                <w:b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686" w:type="dxa"/>
            <w:shd w:val="clear" w:color="auto" w:fill="CCFFCC"/>
          </w:tcPr>
          <w:p w:rsidR="00A564CB" w:rsidRPr="00A33699" w:rsidRDefault="00A564CB" w:rsidP="00A33699">
            <w:pPr>
              <w:jc w:val="center"/>
              <w:rPr>
                <w:b/>
                <w:sz w:val="22"/>
                <w:szCs w:val="22"/>
              </w:rPr>
            </w:pPr>
            <w:r w:rsidRPr="00A33699">
              <w:rPr>
                <w:b/>
                <w:sz w:val="22"/>
                <w:szCs w:val="22"/>
              </w:rPr>
              <w:t xml:space="preserve">Способ приема и регистрации органом, предоставляющим услугу, запроса </w:t>
            </w:r>
            <w:r>
              <w:rPr>
                <w:b/>
                <w:sz w:val="22"/>
                <w:szCs w:val="22"/>
              </w:rPr>
              <w:t>о предоставлении «</w:t>
            </w:r>
            <w:proofErr w:type="spellStart"/>
            <w:r>
              <w:rPr>
                <w:b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r w:rsidRPr="00A33699">
              <w:rPr>
                <w:b/>
                <w:sz w:val="22"/>
                <w:szCs w:val="22"/>
              </w:rPr>
              <w:t xml:space="preserve">и иных документов, необходимых для предоставления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под</w:t>
            </w:r>
            <w:r w:rsidRPr="00A33699">
              <w:rPr>
                <w:b/>
                <w:sz w:val="22"/>
                <w:szCs w:val="22"/>
              </w:rPr>
              <w:t>услуги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CCFFCC"/>
          </w:tcPr>
          <w:p w:rsidR="00A564CB" w:rsidRPr="00A33699" w:rsidRDefault="00A564CB" w:rsidP="00A564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</w:t>
            </w:r>
            <w:r w:rsidRPr="00A33699">
              <w:rPr>
                <w:b/>
                <w:sz w:val="22"/>
                <w:szCs w:val="22"/>
              </w:rPr>
              <w:t xml:space="preserve"> оплаты заявителем государственной пошлины</w:t>
            </w:r>
            <w:r>
              <w:rPr>
                <w:b/>
                <w:sz w:val="22"/>
                <w:szCs w:val="22"/>
              </w:rPr>
              <w:t xml:space="preserve"> за предоставление «</w:t>
            </w:r>
            <w:proofErr w:type="spellStart"/>
            <w:r>
              <w:rPr>
                <w:b/>
                <w:sz w:val="22"/>
                <w:szCs w:val="22"/>
              </w:rPr>
              <w:t>подуслуги</w:t>
            </w:r>
            <w:proofErr w:type="spellEnd"/>
            <w:r>
              <w:rPr>
                <w:b/>
                <w:sz w:val="22"/>
                <w:szCs w:val="22"/>
              </w:rPr>
              <w:t>» и уплаты</w:t>
            </w:r>
            <w:r w:rsidRPr="00A336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иных платежей, </w:t>
            </w:r>
            <w:r w:rsidRPr="00A33699">
              <w:rPr>
                <w:b/>
                <w:sz w:val="22"/>
                <w:szCs w:val="22"/>
              </w:rPr>
              <w:t>взимаем</w:t>
            </w:r>
            <w:r>
              <w:rPr>
                <w:b/>
                <w:sz w:val="22"/>
                <w:szCs w:val="22"/>
              </w:rPr>
              <w:t xml:space="preserve">ых в соответствии с </w:t>
            </w:r>
            <w:r w:rsidRPr="00A33699"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>конодательством</w:t>
            </w:r>
            <w:r w:rsidRPr="00A336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2268" w:type="dxa"/>
            <w:shd w:val="clear" w:color="auto" w:fill="CCFFCC"/>
          </w:tcPr>
          <w:p w:rsidR="00A564CB" w:rsidRPr="004820B9" w:rsidRDefault="00A564CB" w:rsidP="001F2AC9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под</w:t>
            </w:r>
            <w:r w:rsidRPr="004820B9">
              <w:rPr>
                <w:b/>
                <w:sz w:val="22"/>
                <w:szCs w:val="22"/>
              </w:rPr>
              <w:t>услуги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CCFFCC"/>
          </w:tcPr>
          <w:p w:rsidR="00A564CB" w:rsidRPr="00187823" w:rsidRDefault="00A564CB" w:rsidP="004820B9">
            <w:pPr>
              <w:jc w:val="center"/>
              <w:rPr>
                <w:b/>
                <w:sz w:val="22"/>
                <w:szCs w:val="22"/>
              </w:rPr>
            </w:pPr>
            <w:r w:rsidRPr="00187823">
              <w:rPr>
                <w:b/>
                <w:sz w:val="22"/>
                <w:szCs w:val="22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87823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187823">
              <w:rPr>
                <w:b/>
                <w:sz w:val="22"/>
                <w:szCs w:val="22"/>
              </w:rPr>
              <w:t>»</w:t>
            </w:r>
          </w:p>
          <w:p w:rsidR="00A564CB" w:rsidRDefault="00A564CB" w:rsidP="004820B9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A564CB" w:rsidRPr="009867A9" w:rsidTr="009E503F">
        <w:tc>
          <w:tcPr>
            <w:tcW w:w="1985" w:type="dxa"/>
            <w:shd w:val="clear" w:color="auto" w:fill="CCFFCC"/>
            <w:vAlign w:val="center"/>
          </w:tcPr>
          <w:p w:rsidR="00A564CB" w:rsidRPr="005937F2" w:rsidRDefault="00A564CB" w:rsidP="001F2AC9">
            <w:pPr>
              <w:jc w:val="center"/>
              <w:rPr>
                <w:b/>
                <w:sz w:val="22"/>
                <w:szCs w:val="22"/>
              </w:rPr>
            </w:pPr>
            <w:r w:rsidRPr="00593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A564CB" w:rsidRPr="005937F2" w:rsidRDefault="00A564CB" w:rsidP="001F2AC9">
            <w:pPr>
              <w:jc w:val="center"/>
              <w:rPr>
                <w:b/>
                <w:sz w:val="22"/>
                <w:szCs w:val="22"/>
              </w:rPr>
            </w:pPr>
            <w:r w:rsidRPr="005937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A564CB" w:rsidRPr="005937F2" w:rsidRDefault="00A564CB" w:rsidP="001F2AC9">
            <w:pPr>
              <w:jc w:val="center"/>
              <w:rPr>
                <w:b/>
                <w:sz w:val="22"/>
                <w:szCs w:val="22"/>
              </w:rPr>
            </w:pPr>
            <w:r w:rsidRPr="005937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CCFFCC"/>
            <w:vAlign w:val="center"/>
          </w:tcPr>
          <w:p w:rsidR="00A564CB" w:rsidRPr="005937F2" w:rsidRDefault="00A564CB" w:rsidP="001F2AC9">
            <w:pPr>
              <w:jc w:val="center"/>
              <w:rPr>
                <w:b/>
                <w:sz w:val="22"/>
                <w:szCs w:val="22"/>
              </w:rPr>
            </w:pPr>
            <w:r w:rsidRPr="005937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CCFFCC"/>
            <w:vAlign w:val="center"/>
          </w:tcPr>
          <w:p w:rsidR="00A564CB" w:rsidRPr="005937F2" w:rsidRDefault="00A564CB" w:rsidP="001F2AC9">
            <w:pPr>
              <w:jc w:val="center"/>
              <w:rPr>
                <w:b/>
                <w:sz w:val="22"/>
                <w:szCs w:val="22"/>
              </w:rPr>
            </w:pPr>
            <w:r w:rsidRPr="005937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A564CB" w:rsidRPr="005937F2" w:rsidRDefault="00250EE4" w:rsidP="001F2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CCFFCC"/>
          </w:tcPr>
          <w:p w:rsidR="00A564CB" w:rsidRPr="005937F2" w:rsidRDefault="00250EE4" w:rsidP="001F2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564CB" w:rsidRPr="009867A9" w:rsidTr="00234E3E">
        <w:tc>
          <w:tcPr>
            <w:tcW w:w="13041" w:type="dxa"/>
            <w:gridSpan w:val="6"/>
            <w:shd w:val="clear" w:color="auto" w:fill="auto"/>
            <w:vAlign w:val="center"/>
          </w:tcPr>
          <w:p w:rsidR="00A564CB" w:rsidRPr="009B6C46" w:rsidRDefault="009A11A0" w:rsidP="009A11A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="00A564CB" w:rsidRPr="00A16C16">
              <w:rPr>
                <w:b/>
                <w:color w:val="000000"/>
                <w:sz w:val="22"/>
                <w:szCs w:val="22"/>
              </w:rPr>
              <w:t>Прием лесной декларации</w:t>
            </w:r>
          </w:p>
        </w:tc>
        <w:tc>
          <w:tcPr>
            <w:tcW w:w="2835" w:type="dxa"/>
          </w:tcPr>
          <w:p w:rsidR="00A564CB" w:rsidRPr="009B6C46" w:rsidRDefault="00A564CB" w:rsidP="00AB16F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64CB" w:rsidRPr="009867A9" w:rsidTr="009E503F">
        <w:tc>
          <w:tcPr>
            <w:tcW w:w="1985" w:type="dxa"/>
            <w:shd w:val="clear" w:color="auto" w:fill="auto"/>
          </w:tcPr>
          <w:p w:rsidR="00A564CB" w:rsidRPr="001D63C9" w:rsidRDefault="00A564CB" w:rsidP="00676CC7">
            <w:pPr>
              <w:rPr>
                <w:sz w:val="20"/>
                <w:szCs w:val="20"/>
              </w:rPr>
            </w:pPr>
            <w:r w:rsidRPr="001D63C9">
              <w:rPr>
                <w:sz w:val="20"/>
                <w:szCs w:val="20"/>
              </w:rPr>
              <w:t>На сайтах:</w:t>
            </w:r>
          </w:p>
          <w:p w:rsidR="00A564CB" w:rsidRPr="001D63C9" w:rsidRDefault="00A564CB" w:rsidP="00676CC7">
            <w:pPr>
              <w:rPr>
                <w:sz w:val="20"/>
                <w:szCs w:val="20"/>
              </w:rPr>
            </w:pPr>
            <w:r w:rsidRPr="001D63C9">
              <w:rPr>
                <w:sz w:val="20"/>
                <w:szCs w:val="20"/>
              </w:rPr>
              <w:t xml:space="preserve">- Управления </w:t>
            </w:r>
            <w:r>
              <w:rPr>
                <w:sz w:val="20"/>
                <w:szCs w:val="20"/>
              </w:rPr>
              <w:t>лесного хозяйства и администрации</w:t>
            </w:r>
            <w:r w:rsidRPr="001D63C9">
              <w:rPr>
                <w:sz w:val="20"/>
                <w:szCs w:val="20"/>
              </w:rPr>
              <w:t xml:space="preserve"> Липецкой области </w:t>
            </w:r>
            <w:r w:rsidRPr="00676CC7">
              <w:rPr>
                <w:sz w:val="20"/>
                <w:szCs w:val="20"/>
              </w:rPr>
              <w:t>(</w:t>
            </w:r>
            <w:hyperlink r:id="rId15" w:history="1">
              <w:r w:rsidRPr="00676CC7">
                <w:rPr>
                  <w:rStyle w:val="a9"/>
                  <w:color w:val="auto"/>
                  <w:sz w:val="20"/>
                  <w:szCs w:val="20"/>
                </w:rPr>
                <w:t>www.leslipetsk.ru</w:t>
              </w:r>
            </w:hyperlink>
            <w:r w:rsidRPr="00676CC7">
              <w:rPr>
                <w:sz w:val="20"/>
                <w:szCs w:val="20"/>
              </w:rPr>
              <w:t xml:space="preserve">, </w:t>
            </w:r>
            <w:hyperlink r:id="rId16" w:history="1">
              <w:r w:rsidRPr="00676CC7">
                <w:rPr>
                  <w:rStyle w:val="a9"/>
                  <w:color w:val="auto"/>
                  <w:sz w:val="20"/>
                  <w:szCs w:val="20"/>
                </w:rPr>
                <w:t>www.admlip.ru</w:t>
              </w:r>
            </w:hyperlink>
            <w:r w:rsidRPr="00676CC7">
              <w:rPr>
                <w:sz w:val="20"/>
                <w:szCs w:val="20"/>
              </w:rPr>
              <w:t>);</w:t>
            </w:r>
          </w:p>
          <w:p w:rsidR="00A564CB" w:rsidRPr="00676CC7" w:rsidRDefault="00A564CB" w:rsidP="00676CC7">
            <w:pPr>
              <w:rPr>
                <w:color w:val="000000"/>
                <w:sz w:val="20"/>
                <w:szCs w:val="20"/>
                <w:u w:val="single"/>
              </w:rPr>
            </w:pPr>
            <w:r w:rsidRPr="001D63C9">
              <w:rPr>
                <w:sz w:val="20"/>
                <w:szCs w:val="20"/>
              </w:rPr>
              <w:t xml:space="preserve">- УМФЦ по Липецкой области </w:t>
            </w:r>
            <w:hyperlink r:id="rId17" w:history="1">
              <w:r w:rsidRPr="00676CC7">
                <w:rPr>
                  <w:color w:val="000000"/>
                  <w:sz w:val="20"/>
                  <w:szCs w:val="20"/>
                  <w:u w:val="single"/>
                </w:rPr>
                <w:t>http://</w:t>
              </w:r>
              <w:proofErr w:type="spellStart"/>
              <w:r w:rsidRPr="00676CC7">
                <w:rPr>
                  <w:color w:val="000000"/>
                  <w:sz w:val="20"/>
                  <w:szCs w:val="20"/>
                  <w:u w:val="single"/>
                  <w:lang w:val="en-US"/>
                </w:rPr>
                <w:t>umfc</w:t>
              </w:r>
              <w:proofErr w:type="spellEnd"/>
              <w:r w:rsidRPr="00676CC7">
                <w:rPr>
                  <w:color w:val="000000"/>
                  <w:sz w:val="20"/>
                  <w:szCs w:val="20"/>
                  <w:u w:val="single"/>
                </w:rPr>
                <w:t>48.ru/</w:t>
              </w:r>
            </w:hyperlink>
            <w:r w:rsidRPr="00676CC7">
              <w:rPr>
                <w:color w:val="000000"/>
                <w:sz w:val="20"/>
                <w:szCs w:val="20"/>
              </w:rPr>
              <w:t>;</w:t>
            </w:r>
          </w:p>
          <w:p w:rsidR="00A564CB" w:rsidRPr="003174F6" w:rsidRDefault="00A564CB" w:rsidP="00CF30D1">
            <w:pPr>
              <w:rPr>
                <w:sz w:val="20"/>
                <w:szCs w:val="20"/>
              </w:rPr>
            </w:pPr>
            <w:r w:rsidRPr="001D63C9">
              <w:rPr>
                <w:sz w:val="20"/>
                <w:szCs w:val="20"/>
              </w:rPr>
              <w:t>- Единого (</w:t>
            </w:r>
            <w:hyperlink r:id="rId18" w:history="1">
              <w:r w:rsidRPr="001D63C9">
                <w:rPr>
                  <w:color w:val="0000FF"/>
                  <w:sz w:val="20"/>
                  <w:szCs w:val="20"/>
                  <w:u w:val="single"/>
                </w:rPr>
                <w:t>http: //www.gosuslugi.ru</w:t>
              </w:r>
            </w:hyperlink>
            <w:r w:rsidRPr="001D63C9">
              <w:rPr>
                <w:color w:val="0000FF"/>
                <w:sz w:val="20"/>
                <w:szCs w:val="20"/>
                <w:u w:val="single"/>
              </w:rPr>
              <w:t>)</w:t>
            </w:r>
            <w:r w:rsidRPr="001D63C9">
              <w:rPr>
                <w:sz w:val="20"/>
                <w:szCs w:val="20"/>
              </w:rPr>
              <w:t xml:space="preserve"> и регионального </w:t>
            </w:r>
            <w:r w:rsidRPr="001D63C9">
              <w:rPr>
                <w:color w:val="0000FF"/>
                <w:sz w:val="20"/>
                <w:szCs w:val="20"/>
                <w:u w:val="single"/>
              </w:rPr>
              <w:t>(</w:t>
            </w:r>
            <w:hyperlink r:id="rId19" w:history="1">
              <w:r w:rsidRPr="001D63C9">
                <w:rPr>
                  <w:color w:val="0000FF"/>
                  <w:sz w:val="20"/>
                  <w:szCs w:val="20"/>
                  <w:u w:val="single"/>
                </w:rPr>
                <w:t>http://pgu.admlr.lipetsk.ru</w:t>
              </w:r>
            </w:hyperlink>
            <w:r w:rsidRPr="001D63C9">
              <w:rPr>
                <w:color w:val="0000FF"/>
                <w:sz w:val="20"/>
                <w:szCs w:val="20"/>
                <w:u w:val="single"/>
              </w:rPr>
              <w:t>)</w:t>
            </w:r>
            <w:r w:rsidRPr="001D63C9">
              <w:rPr>
                <w:sz w:val="20"/>
                <w:szCs w:val="20"/>
              </w:rPr>
              <w:t xml:space="preserve"> порталов государственных и муниципальных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E616DE" w:rsidRPr="0091028D" w:rsidRDefault="00E616DE" w:rsidP="00E616DE">
            <w:pPr>
              <w:rPr>
                <w:rFonts w:eastAsia="Calibri"/>
                <w:sz w:val="20"/>
                <w:szCs w:val="20"/>
              </w:rPr>
            </w:pPr>
            <w:r w:rsidRPr="0091028D">
              <w:rPr>
                <w:rFonts w:eastAsia="Calibri"/>
                <w:sz w:val="20"/>
                <w:szCs w:val="20"/>
              </w:rPr>
              <w:t>Запись на прием в УМФЦ по Липецкой области:</w:t>
            </w:r>
          </w:p>
          <w:p w:rsidR="00E616DE" w:rsidRPr="0091028D" w:rsidRDefault="00E616DE" w:rsidP="00E616DE">
            <w:pPr>
              <w:pStyle w:val="aa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/>
              </w:rPr>
            </w:pPr>
            <w:r w:rsidRPr="0091028D">
              <w:rPr>
                <w:rFonts w:ascii="Times New Roman" w:eastAsia="Calibri" w:hAnsi="Times New Roman"/>
              </w:rPr>
              <w:t>официальный сайт УМФЦ по Липецкой области;</w:t>
            </w:r>
          </w:p>
          <w:p w:rsidR="00E616DE" w:rsidRPr="0091028D" w:rsidRDefault="00E616DE" w:rsidP="00E616DE">
            <w:pPr>
              <w:pStyle w:val="aa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/>
              </w:rPr>
            </w:pPr>
            <w:r w:rsidRPr="0091028D">
              <w:rPr>
                <w:rFonts w:ascii="Times New Roman" w:eastAsia="Calibri" w:hAnsi="Times New Roman"/>
              </w:rPr>
              <w:t>региональный Портал государственных и муниципальных услуг</w:t>
            </w:r>
          </w:p>
          <w:p w:rsidR="00A564CB" w:rsidRPr="00E616DE" w:rsidRDefault="00A564CB" w:rsidP="00A879BD">
            <w:pPr>
              <w:rPr>
                <w:color w:val="FF0000"/>
                <w:sz w:val="22"/>
                <w:szCs w:val="22"/>
                <w:lang/>
              </w:rPr>
            </w:pPr>
          </w:p>
          <w:p w:rsidR="00A564CB" w:rsidRPr="004E0DD4" w:rsidRDefault="00A564CB" w:rsidP="00A879BD">
            <w:pPr>
              <w:rPr>
                <w:color w:val="FF0000"/>
                <w:sz w:val="22"/>
                <w:szCs w:val="22"/>
              </w:rPr>
            </w:pPr>
          </w:p>
          <w:p w:rsidR="00A564CB" w:rsidRPr="004E0DD4" w:rsidRDefault="00A564CB" w:rsidP="00A879B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64CB" w:rsidRPr="00C41C3F" w:rsidRDefault="00A564CB" w:rsidP="00685E4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5D6757">
              <w:rPr>
                <w:rFonts w:eastAsia="Calibri"/>
                <w:sz w:val="20"/>
                <w:szCs w:val="20"/>
              </w:rPr>
              <w:t>В</w:t>
            </w:r>
            <w:r w:rsidRPr="00E06719">
              <w:rPr>
                <w:rFonts w:eastAsia="Calibri"/>
                <w:sz w:val="20"/>
                <w:szCs w:val="20"/>
              </w:rPr>
              <w:t xml:space="preserve"> форме электронного документа, подписанного </w:t>
            </w:r>
            <w:hyperlink r:id="rId20" w:history="1">
              <w:r w:rsidRPr="005D6757">
                <w:rPr>
                  <w:rFonts w:eastAsia="Calibri"/>
                  <w:sz w:val="20"/>
                  <w:szCs w:val="20"/>
                </w:rPr>
                <w:t>электронной подписью</w:t>
              </w:r>
            </w:hyperlink>
            <w:r w:rsidRPr="00E06719">
              <w:rPr>
                <w:rFonts w:eastAsia="Calibri"/>
                <w:sz w:val="20"/>
                <w:szCs w:val="20"/>
              </w:rPr>
              <w:t xml:space="preserve">, с использованием информационно-телекоммуникационных сетей общего пользования, в том числе сети "Интернет", включая </w:t>
            </w:r>
            <w:r w:rsidRPr="005D6757">
              <w:rPr>
                <w:rFonts w:eastAsia="Calibri"/>
                <w:sz w:val="20"/>
                <w:szCs w:val="20"/>
              </w:rPr>
              <w:t>региональный п</w:t>
            </w:r>
            <w:r w:rsidRPr="00E06719">
              <w:rPr>
                <w:rFonts w:eastAsia="Calibri"/>
                <w:sz w:val="20"/>
                <w:szCs w:val="20"/>
              </w:rPr>
              <w:t>ортал</w:t>
            </w:r>
            <w:r w:rsidRPr="005D6757">
              <w:rPr>
                <w:rFonts w:eastAsia="Calibri"/>
                <w:sz w:val="20"/>
                <w:szCs w:val="20"/>
              </w:rPr>
              <w:t xml:space="preserve"> </w:t>
            </w:r>
            <w:r w:rsidRPr="005D6757">
              <w:rPr>
                <w:sz w:val="20"/>
                <w:szCs w:val="20"/>
              </w:rPr>
              <w:t>государственных и муниципальных услуг</w:t>
            </w:r>
            <w:r w:rsidR="00C41C3F">
              <w:rPr>
                <w:sz w:val="20"/>
                <w:szCs w:val="20"/>
              </w:rPr>
              <w:t xml:space="preserve"> </w:t>
            </w:r>
            <w:r w:rsidR="00C41C3F" w:rsidRPr="0091028D">
              <w:rPr>
                <w:rFonts w:eastAsia="Calibri"/>
                <w:sz w:val="20"/>
                <w:szCs w:val="20"/>
              </w:rPr>
              <w:t>путем заполнения экранных форм на региональном портале государственных и муниципальных услуг</w:t>
            </w:r>
          </w:p>
          <w:p w:rsidR="00A564CB" w:rsidRPr="00E06719" w:rsidRDefault="00A564CB" w:rsidP="00E0671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  <w:p w:rsidR="00A564CB" w:rsidRPr="00285A04" w:rsidRDefault="00A564CB" w:rsidP="00285A04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564CB" w:rsidRPr="0091028D" w:rsidRDefault="0091028D" w:rsidP="0091028D">
            <w:r w:rsidRPr="0091028D">
              <w:rPr>
                <w:rFonts w:eastAsia="Calibri"/>
                <w:sz w:val="20"/>
                <w:szCs w:val="20"/>
              </w:rPr>
              <w:t>Не т</w:t>
            </w:r>
            <w:r w:rsidR="009E503F" w:rsidRPr="0091028D">
              <w:rPr>
                <w:rFonts w:eastAsia="Calibri"/>
                <w:sz w:val="20"/>
                <w:szCs w:val="20"/>
              </w:rPr>
              <w:t>ребуется предоставление заявителем документов на бумажном носителе.</w:t>
            </w:r>
          </w:p>
        </w:tc>
        <w:tc>
          <w:tcPr>
            <w:tcW w:w="1842" w:type="dxa"/>
            <w:shd w:val="clear" w:color="auto" w:fill="auto"/>
          </w:tcPr>
          <w:p w:rsidR="00A564CB" w:rsidRPr="00763BCF" w:rsidRDefault="008373AD" w:rsidP="00A336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A564CB" w:rsidRPr="0008317F" w:rsidRDefault="00A564CB" w:rsidP="00B54999">
            <w:pPr>
              <w:rPr>
                <w:bCs/>
                <w:color w:val="FF0000"/>
                <w:sz w:val="22"/>
                <w:szCs w:val="22"/>
              </w:rPr>
            </w:pPr>
            <w:r w:rsidRPr="005D5755">
              <w:rPr>
                <w:sz w:val="20"/>
                <w:szCs w:val="20"/>
              </w:rPr>
              <w:t xml:space="preserve">В личном кабинете </w:t>
            </w:r>
            <w:r>
              <w:rPr>
                <w:sz w:val="20"/>
                <w:szCs w:val="20"/>
              </w:rPr>
              <w:t xml:space="preserve">заявителя </w:t>
            </w:r>
            <w:r w:rsidRPr="005D575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Региональном </w:t>
            </w:r>
            <w:r w:rsidRPr="005D5755">
              <w:rPr>
                <w:sz w:val="20"/>
                <w:szCs w:val="20"/>
              </w:rPr>
              <w:t>портале государственных и муниципальных услуг</w:t>
            </w:r>
          </w:p>
        </w:tc>
        <w:tc>
          <w:tcPr>
            <w:tcW w:w="2835" w:type="dxa"/>
          </w:tcPr>
          <w:p w:rsidR="00A564CB" w:rsidRDefault="00A564CB" w:rsidP="00B862B0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</w:rPr>
              <w:t>На Региональном портале государственных и муниципальных услуг.</w:t>
            </w:r>
          </w:p>
          <w:p w:rsidR="00A564CB" w:rsidRDefault="00A564CB" w:rsidP="00B8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369C0">
              <w:rPr>
                <w:sz w:val="20"/>
                <w:szCs w:val="20"/>
              </w:rPr>
              <w:t>На порт</w:t>
            </w:r>
            <w:r>
              <w:rPr>
                <w:sz w:val="20"/>
                <w:szCs w:val="20"/>
              </w:rPr>
              <w:t xml:space="preserve">але федеральной государственной </w:t>
            </w:r>
            <w:r w:rsidRPr="00F369C0">
              <w:rPr>
                <w:sz w:val="20"/>
                <w:szCs w:val="20"/>
              </w:rPr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21" w:history="1">
              <w:r w:rsidR="00F85F2A" w:rsidRPr="001E75DA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F85F2A" w:rsidRPr="001E75DA">
                <w:rPr>
                  <w:rStyle w:val="a9"/>
                  <w:sz w:val="20"/>
                  <w:szCs w:val="20"/>
                </w:rPr>
                <w:t>://</w:t>
              </w:r>
              <w:r w:rsidR="00F85F2A" w:rsidRPr="001E75DA">
                <w:rPr>
                  <w:rStyle w:val="a9"/>
                  <w:sz w:val="20"/>
                  <w:szCs w:val="20"/>
                  <w:lang w:val="en-US"/>
                </w:rPr>
                <w:t>do</w:t>
              </w:r>
              <w:r w:rsidR="00F85F2A" w:rsidRPr="001E75DA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F85F2A" w:rsidRPr="001E75DA">
                <w:rPr>
                  <w:rStyle w:val="a9"/>
                  <w:sz w:val="20"/>
                  <w:szCs w:val="20"/>
                  <w:lang w:val="en-US"/>
                </w:rPr>
                <w:t>gosuslugi</w:t>
              </w:r>
              <w:proofErr w:type="spellEnd"/>
              <w:r w:rsidR="00F85F2A" w:rsidRPr="001E75DA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F85F2A" w:rsidRPr="001E75DA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="00F85F2A" w:rsidRPr="001E75DA">
                <w:rPr>
                  <w:rStyle w:val="a9"/>
                  <w:sz w:val="20"/>
                  <w:szCs w:val="20"/>
                </w:rPr>
                <w:t>/</w:t>
              </w:r>
            </w:hyperlink>
            <w:r w:rsidRPr="00F369C0">
              <w:rPr>
                <w:sz w:val="20"/>
                <w:szCs w:val="20"/>
              </w:rPr>
              <w:t>).</w:t>
            </w:r>
          </w:p>
          <w:p w:rsidR="00F85F2A" w:rsidRPr="00F85F2A" w:rsidRDefault="00F85F2A" w:rsidP="00F85F2A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1028D">
              <w:rPr>
                <w:sz w:val="20"/>
                <w:szCs w:val="20"/>
              </w:rPr>
              <w:t>Единый портал государственных услуг (</w:t>
            </w:r>
            <w:hyperlink r:id="rId22" w:history="1">
              <w:r w:rsidRPr="0091028D">
                <w:rPr>
                  <w:rStyle w:val="a9"/>
                  <w:color w:val="auto"/>
                  <w:sz w:val="20"/>
                  <w:szCs w:val="20"/>
                  <w:lang w:val="en-US"/>
                </w:rPr>
                <w:t>http</w:t>
              </w:r>
              <w:r w:rsidRPr="0091028D">
                <w:rPr>
                  <w:rStyle w:val="a9"/>
                  <w:color w:val="auto"/>
                  <w:sz w:val="20"/>
                  <w:szCs w:val="20"/>
                </w:rPr>
                <w:t>://</w:t>
              </w:r>
              <w:proofErr w:type="spellStart"/>
              <w:r w:rsidRPr="0091028D">
                <w:rPr>
                  <w:rStyle w:val="a9"/>
                  <w:color w:val="auto"/>
                  <w:sz w:val="20"/>
                  <w:szCs w:val="20"/>
                </w:rPr>
                <w:t>www.gosuslugi.ru</w:t>
              </w:r>
              <w:proofErr w:type="spellEnd"/>
            </w:hyperlink>
            <w:r w:rsidRPr="0091028D">
              <w:rPr>
                <w:sz w:val="20"/>
                <w:szCs w:val="20"/>
              </w:rPr>
              <w:t xml:space="preserve">) </w:t>
            </w:r>
          </w:p>
        </w:tc>
      </w:tr>
    </w:tbl>
    <w:p w:rsidR="00442C0B" w:rsidRPr="00CC3CD1" w:rsidRDefault="00442C0B" w:rsidP="00187823">
      <w:pPr>
        <w:tabs>
          <w:tab w:val="left" w:pos="12045"/>
        </w:tabs>
        <w:rPr>
          <w:b/>
          <w:sz w:val="28"/>
        </w:rPr>
      </w:pPr>
    </w:p>
    <w:sectPr w:rsidR="00442C0B" w:rsidRPr="00CC3CD1" w:rsidSect="009466A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83" w:rsidRDefault="00DE4983" w:rsidP="00590CE8">
      <w:r>
        <w:separator/>
      </w:r>
    </w:p>
  </w:endnote>
  <w:endnote w:type="continuationSeparator" w:id="1">
    <w:p w:rsidR="00DE4983" w:rsidRDefault="00DE4983" w:rsidP="0059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83" w:rsidRDefault="00DE4983" w:rsidP="00590CE8">
      <w:r>
        <w:separator/>
      </w:r>
    </w:p>
  </w:footnote>
  <w:footnote w:type="continuationSeparator" w:id="1">
    <w:p w:rsidR="00DE4983" w:rsidRDefault="00DE4983" w:rsidP="00590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C" w:rsidRDefault="00C5309C">
    <w:pPr>
      <w:pStyle w:val="af"/>
      <w:jc w:val="center"/>
    </w:pPr>
  </w:p>
  <w:p w:rsidR="00C5309C" w:rsidRDefault="00C530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95"/>
    <w:multiLevelType w:val="hybridMultilevel"/>
    <w:tmpl w:val="2B40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BB3"/>
    <w:multiLevelType w:val="hybridMultilevel"/>
    <w:tmpl w:val="D936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F95C02"/>
    <w:multiLevelType w:val="hybridMultilevel"/>
    <w:tmpl w:val="587A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15DC"/>
    <w:multiLevelType w:val="hybridMultilevel"/>
    <w:tmpl w:val="AA10CC88"/>
    <w:lvl w:ilvl="0" w:tplc="D486BBF2">
      <w:start w:val="1"/>
      <w:numFmt w:val="decimal"/>
      <w:lvlText w:val="%1."/>
      <w:lvlJc w:val="left"/>
      <w:pPr>
        <w:ind w:left="1058" w:hanging="360"/>
      </w:pPr>
      <w:rPr>
        <w:rFonts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7A9"/>
    <w:multiLevelType w:val="hybridMultilevel"/>
    <w:tmpl w:val="DDF47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6F2D"/>
    <w:multiLevelType w:val="hybridMultilevel"/>
    <w:tmpl w:val="DAC0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C18"/>
    <w:multiLevelType w:val="hybridMultilevel"/>
    <w:tmpl w:val="7FF8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94"/>
    <w:rsid w:val="00001583"/>
    <w:rsid w:val="000016A5"/>
    <w:rsid w:val="00003F6B"/>
    <w:rsid w:val="000045B8"/>
    <w:rsid w:val="000057C0"/>
    <w:rsid w:val="0000637C"/>
    <w:rsid w:val="00006D07"/>
    <w:rsid w:val="00010EBB"/>
    <w:rsid w:val="0001610C"/>
    <w:rsid w:val="000164DA"/>
    <w:rsid w:val="00025208"/>
    <w:rsid w:val="000309C2"/>
    <w:rsid w:val="00036B92"/>
    <w:rsid w:val="00046E62"/>
    <w:rsid w:val="000471BE"/>
    <w:rsid w:val="000500B2"/>
    <w:rsid w:val="00052413"/>
    <w:rsid w:val="00054BAB"/>
    <w:rsid w:val="00057810"/>
    <w:rsid w:val="0006289F"/>
    <w:rsid w:val="00062F79"/>
    <w:rsid w:val="000638F8"/>
    <w:rsid w:val="00065124"/>
    <w:rsid w:val="0006545E"/>
    <w:rsid w:val="0007027E"/>
    <w:rsid w:val="000717DD"/>
    <w:rsid w:val="000803DC"/>
    <w:rsid w:val="0008317F"/>
    <w:rsid w:val="00083805"/>
    <w:rsid w:val="00084EE8"/>
    <w:rsid w:val="00085647"/>
    <w:rsid w:val="00085E05"/>
    <w:rsid w:val="000861D0"/>
    <w:rsid w:val="0009013A"/>
    <w:rsid w:val="00091707"/>
    <w:rsid w:val="00094498"/>
    <w:rsid w:val="000A19D4"/>
    <w:rsid w:val="000A1D99"/>
    <w:rsid w:val="000A4E2E"/>
    <w:rsid w:val="000A5AD4"/>
    <w:rsid w:val="000A7AD3"/>
    <w:rsid w:val="000B016C"/>
    <w:rsid w:val="000B0CD9"/>
    <w:rsid w:val="000B26DF"/>
    <w:rsid w:val="000B45F7"/>
    <w:rsid w:val="000B48CF"/>
    <w:rsid w:val="000B619B"/>
    <w:rsid w:val="000B733B"/>
    <w:rsid w:val="000C17D2"/>
    <w:rsid w:val="000C6BBB"/>
    <w:rsid w:val="000E7EB5"/>
    <w:rsid w:val="000F0494"/>
    <w:rsid w:val="000F44D5"/>
    <w:rsid w:val="001069C4"/>
    <w:rsid w:val="0011474E"/>
    <w:rsid w:val="001212A6"/>
    <w:rsid w:val="00126A84"/>
    <w:rsid w:val="00127C4F"/>
    <w:rsid w:val="0013169C"/>
    <w:rsid w:val="001345FC"/>
    <w:rsid w:val="00137886"/>
    <w:rsid w:val="0014071E"/>
    <w:rsid w:val="00147FB6"/>
    <w:rsid w:val="00156618"/>
    <w:rsid w:val="001619EF"/>
    <w:rsid w:val="00165434"/>
    <w:rsid w:val="00167990"/>
    <w:rsid w:val="00170583"/>
    <w:rsid w:val="0017192F"/>
    <w:rsid w:val="00174766"/>
    <w:rsid w:val="00174F83"/>
    <w:rsid w:val="00182387"/>
    <w:rsid w:val="001834CD"/>
    <w:rsid w:val="00186867"/>
    <w:rsid w:val="00186928"/>
    <w:rsid w:val="00187823"/>
    <w:rsid w:val="0019550D"/>
    <w:rsid w:val="0019573C"/>
    <w:rsid w:val="001A0AEA"/>
    <w:rsid w:val="001A4B66"/>
    <w:rsid w:val="001A65F4"/>
    <w:rsid w:val="001A72FE"/>
    <w:rsid w:val="001B3362"/>
    <w:rsid w:val="001C50EC"/>
    <w:rsid w:val="001D4361"/>
    <w:rsid w:val="001D609F"/>
    <w:rsid w:val="001D68B3"/>
    <w:rsid w:val="001E1BEE"/>
    <w:rsid w:val="001E34D5"/>
    <w:rsid w:val="001E4253"/>
    <w:rsid w:val="001E486C"/>
    <w:rsid w:val="001E55EA"/>
    <w:rsid w:val="001E6A33"/>
    <w:rsid w:val="001F1FB5"/>
    <w:rsid w:val="001F29E6"/>
    <w:rsid w:val="001F2AC9"/>
    <w:rsid w:val="001F5D28"/>
    <w:rsid w:val="0020562A"/>
    <w:rsid w:val="0020711A"/>
    <w:rsid w:val="0020712D"/>
    <w:rsid w:val="00215E10"/>
    <w:rsid w:val="002201A9"/>
    <w:rsid w:val="002232E2"/>
    <w:rsid w:val="00224F14"/>
    <w:rsid w:val="002258A0"/>
    <w:rsid w:val="00226854"/>
    <w:rsid w:val="00234E3E"/>
    <w:rsid w:val="0023512D"/>
    <w:rsid w:val="00235196"/>
    <w:rsid w:val="00236672"/>
    <w:rsid w:val="0023727B"/>
    <w:rsid w:val="00244E86"/>
    <w:rsid w:val="002455C4"/>
    <w:rsid w:val="00247310"/>
    <w:rsid w:val="00250EE4"/>
    <w:rsid w:val="00250F03"/>
    <w:rsid w:val="00251C33"/>
    <w:rsid w:val="0025258E"/>
    <w:rsid w:val="0025723D"/>
    <w:rsid w:val="00261EFC"/>
    <w:rsid w:val="0026238C"/>
    <w:rsid w:val="0026451B"/>
    <w:rsid w:val="002744E2"/>
    <w:rsid w:val="00280D62"/>
    <w:rsid w:val="00285A04"/>
    <w:rsid w:val="00291967"/>
    <w:rsid w:val="002926B8"/>
    <w:rsid w:val="00292F81"/>
    <w:rsid w:val="00293757"/>
    <w:rsid w:val="002A0F07"/>
    <w:rsid w:val="002A1FC8"/>
    <w:rsid w:val="002A2645"/>
    <w:rsid w:val="002A3167"/>
    <w:rsid w:val="002A6B16"/>
    <w:rsid w:val="002C39D8"/>
    <w:rsid w:val="002C3A41"/>
    <w:rsid w:val="002C79DF"/>
    <w:rsid w:val="002D3932"/>
    <w:rsid w:val="002D5596"/>
    <w:rsid w:val="00302687"/>
    <w:rsid w:val="00303DEA"/>
    <w:rsid w:val="003050AC"/>
    <w:rsid w:val="00306E36"/>
    <w:rsid w:val="00307AE0"/>
    <w:rsid w:val="00316488"/>
    <w:rsid w:val="0031722D"/>
    <w:rsid w:val="003174F6"/>
    <w:rsid w:val="0032724A"/>
    <w:rsid w:val="003376BB"/>
    <w:rsid w:val="00341E1D"/>
    <w:rsid w:val="003435B3"/>
    <w:rsid w:val="00343FCF"/>
    <w:rsid w:val="0034445F"/>
    <w:rsid w:val="00352395"/>
    <w:rsid w:val="0035482D"/>
    <w:rsid w:val="00360484"/>
    <w:rsid w:val="00362DB5"/>
    <w:rsid w:val="00362FA8"/>
    <w:rsid w:val="00363DF3"/>
    <w:rsid w:val="0036629A"/>
    <w:rsid w:val="00370737"/>
    <w:rsid w:val="00371860"/>
    <w:rsid w:val="00372CD2"/>
    <w:rsid w:val="00376439"/>
    <w:rsid w:val="0037757D"/>
    <w:rsid w:val="00377682"/>
    <w:rsid w:val="0038051B"/>
    <w:rsid w:val="00382B44"/>
    <w:rsid w:val="003835A6"/>
    <w:rsid w:val="0038498B"/>
    <w:rsid w:val="00387016"/>
    <w:rsid w:val="003878A4"/>
    <w:rsid w:val="00387D9E"/>
    <w:rsid w:val="00387E69"/>
    <w:rsid w:val="00391610"/>
    <w:rsid w:val="00392DAE"/>
    <w:rsid w:val="00393D72"/>
    <w:rsid w:val="00397E55"/>
    <w:rsid w:val="003B136B"/>
    <w:rsid w:val="003B2222"/>
    <w:rsid w:val="003B5D8F"/>
    <w:rsid w:val="003C4A25"/>
    <w:rsid w:val="003C59F3"/>
    <w:rsid w:val="003E1D45"/>
    <w:rsid w:val="003F0053"/>
    <w:rsid w:val="003F18FD"/>
    <w:rsid w:val="003F3378"/>
    <w:rsid w:val="003F349F"/>
    <w:rsid w:val="003F6D6B"/>
    <w:rsid w:val="004036C4"/>
    <w:rsid w:val="00404065"/>
    <w:rsid w:val="00406038"/>
    <w:rsid w:val="00407DB7"/>
    <w:rsid w:val="00410D07"/>
    <w:rsid w:val="00411215"/>
    <w:rsid w:val="0041458E"/>
    <w:rsid w:val="004149E2"/>
    <w:rsid w:val="00414E78"/>
    <w:rsid w:val="00416B45"/>
    <w:rsid w:val="00431F7F"/>
    <w:rsid w:val="004334A9"/>
    <w:rsid w:val="00434223"/>
    <w:rsid w:val="00434659"/>
    <w:rsid w:val="00437291"/>
    <w:rsid w:val="00437F55"/>
    <w:rsid w:val="00441851"/>
    <w:rsid w:val="004418FA"/>
    <w:rsid w:val="00442C0B"/>
    <w:rsid w:val="00444986"/>
    <w:rsid w:val="00444A44"/>
    <w:rsid w:val="00445D1C"/>
    <w:rsid w:val="004500FC"/>
    <w:rsid w:val="00452476"/>
    <w:rsid w:val="004565CF"/>
    <w:rsid w:val="00460591"/>
    <w:rsid w:val="004620F6"/>
    <w:rsid w:val="0046639B"/>
    <w:rsid w:val="00466715"/>
    <w:rsid w:val="0047735D"/>
    <w:rsid w:val="004820B9"/>
    <w:rsid w:val="0048474F"/>
    <w:rsid w:val="004861EC"/>
    <w:rsid w:val="004906B7"/>
    <w:rsid w:val="00494721"/>
    <w:rsid w:val="004A0DDC"/>
    <w:rsid w:val="004A2736"/>
    <w:rsid w:val="004A47F2"/>
    <w:rsid w:val="004A59FA"/>
    <w:rsid w:val="004B5ACA"/>
    <w:rsid w:val="004B664C"/>
    <w:rsid w:val="004C0775"/>
    <w:rsid w:val="004C49C2"/>
    <w:rsid w:val="004D23B9"/>
    <w:rsid w:val="004E0DD4"/>
    <w:rsid w:val="004F427A"/>
    <w:rsid w:val="004F7D2E"/>
    <w:rsid w:val="0050126A"/>
    <w:rsid w:val="00503FA7"/>
    <w:rsid w:val="00504EAB"/>
    <w:rsid w:val="00505B3E"/>
    <w:rsid w:val="005074FF"/>
    <w:rsid w:val="00507E83"/>
    <w:rsid w:val="00510BA8"/>
    <w:rsid w:val="00514DD1"/>
    <w:rsid w:val="0051630F"/>
    <w:rsid w:val="0051768F"/>
    <w:rsid w:val="0052038E"/>
    <w:rsid w:val="00520A6F"/>
    <w:rsid w:val="00520EBD"/>
    <w:rsid w:val="00521C0A"/>
    <w:rsid w:val="0052264E"/>
    <w:rsid w:val="005278AD"/>
    <w:rsid w:val="005305D3"/>
    <w:rsid w:val="0053252A"/>
    <w:rsid w:val="0053798B"/>
    <w:rsid w:val="005502AC"/>
    <w:rsid w:val="005503E4"/>
    <w:rsid w:val="00556F7A"/>
    <w:rsid w:val="00563156"/>
    <w:rsid w:val="00564030"/>
    <w:rsid w:val="00566978"/>
    <w:rsid w:val="005711EE"/>
    <w:rsid w:val="00580C36"/>
    <w:rsid w:val="005825D5"/>
    <w:rsid w:val="005832E6"/>
    <w:rsid w:val="00586794"/>
    <w:rsid w:val="00590CE8"/>
    <w:rsid w:val="00592987"/>
    <w:rsid w:val="00592F0D"/>
    <w:rsid w:val="005937F2"/>
    <w:rsid w:val="005956CD"/>
    <w:rsid w:val="005961CE"/>
    <w:rsid w:val="005A0887"/>
    <w:rsid w:val="005A0A37"/>
    <w:rsid w:val="005A32A2"/>
    <w:rsid w:val="005A392B"/>
    <w:rsid w:val="005B516D"/>
    <w:rsid w:val="005B7166"/>
    <w:rsid w:val="005C04D7"/>
    <w:rsid w:val="005C444F"/>
    <w:rsid w:val="005C7827"/>
    <w:rsid w:val="005D3201"/>
    <w:rsid w:val="005D61D9"/>
    <w:rsid w:val="005D6757"/>
    <w:rsid w:val="005E01EE"/>
    <w:rsid w:val="005E21F9"/>
    <w:rsid w:val="005F626F"/>
    <w:rsid w:val="00600187"/>
    <w:rsid w:val="00604086"/>
    <w:rsid w:val="006172B5"/>
    <w:rsid w:val="0061791B"/>
    <w:rsid w:val="00623766"/>
    <w:rsid w:val="00630435"/>
    <w:rsid w:val="00650321"/>
    <w:rsid w:val="00654D09"/>
    <w:rsid w:val="0065689A"/>
    <w:rsid w:val="00663015"/>
    <w:rsid w:val="0066332B"/>
    <w:rsid w:val="0066630E"/>
    <w:rsid w:val="00667858"/>
    <w:rsid w:val="006711A1"/>
    <w:rsid w:val="00674CC3"/>
    <w:rsid w:val="00676CC7"/>
    <w:rsid w:val="0068143E"/>
    <w:rsid w:val="00685E4A"/>
    <w:rsid w:val="006A1A30"/>
    <w:rsid w:val="006A34FF"/>
    <w:rsid w:val="006A5B04"/>
    <w:rsid w:val="006B2651"/>
    <w:rsid w:val="006B7689"/>
    <w:rsid w:val="006C5D9F"/>
    <w:rsid w:val="006C72BE"/>
    <w:rsid w:val="006D75F6"/>
    <w:rsid w:val="006E322D"/>
    <w:rsid w:val="006E61EE"/>
    <w:rsid w:val="006F52C7"/>
    <w:rsid w:val="00701316"/>
    <w:rsid w:val="00705738"/>
    <w:rsid w:val="00707650"/>
    <w:rsid w:val="00707C00"/>
    <w:rsid w:val="00712852"/>
    <w:rsid w:val="007131CD"/>
    <w:rsid w:val="00720F9B"/>
    <w:rsid w:val="007219BE"/>
    <w:rsid w:val="00722546"/>
    <w:rsid w:val="007267A2"/>
    <w:rsid w:val="00731A5B"/>
    <w:rsid w:val="00732CDD"/>
    <w:rsid w:val="007408FC"/>
    <w:rsid w:val="00747245"/>
    <w:rsid w:val="00750650"/>
    <w:rsid w:val="00750CF5"/>
    <w:rsid w:val="007524DE"/>
    <w:rsid w:val="0075384B"/>
    <w:rsid w:val="00754E7A"/>
    <w:rsid w:val="0075668C"/>
    <w:rsid w:val="007617A6"/>
    <w:rsid w:val="00763BCF"/>
    <w:rsid w:val="00765AEE"/>
    <w:rsid w:val="00767163"/>
    <w:rsid w:val="007761CE"/>
    <w:rsid w:val="00782260"/>
    <w:rsid w:val="00782C52"/>
    <w:rsid w:val="00785299"/>
    <w:rsid w:val="00785454"/>
    <w:rsid w:val="0078586D"/>
    <w:rsid w:val="00787777"/>
    <w:rsid w:val="007A6572"/>
    <w:rsid w:val="007B52E8"/>
    <w:rsid w:val="007C10B2"/>
    <w:rsid w:val="007C15F0"/>
    <w:rsid w:val="007C46FB"/>
    <w:rsid w:val="007C7A0C"/>
    <w:rsid w:val="007D41A5"/>
    <w:rsid w:val="007D6A42"/>
    <w:rsid w:val="007E20AF"/>
    <w:rsid w:val="007E355B"/>
    <w:rsid w:val="007E4029"/>
    <w:rsid w:val="007E4E63"/>
    <w:rsid w:val="007F0501"/>
    <w:rsid w:val="007F1B21"/>
    <w:rsid w:val="008031A6"/>
    <w:rsid w:val="008047D9"/>
    <w:rsid w:val="00804FF4"/>
    <w:rsid w:val="00810222"/>
    <w:rsid w:val="00811349"/>
    <w:rsid w:val="008122E4"/>
    <w:rsid w:val="00815917"/>
    <w:rsid w:val="00817E79"/>
    <w:rsid w:val="00827E3A"/>
    <w:rsid w:val="00831D81"/>
    <w:rsid w:val="008373AD"/>
    <w:rsid w:val="008410F9"/>
    <w:rsid w:val="00842E2D"/>
    <w:rsid w:val="00853154"/>
    <w:rsid w:val="008537E9"/>
    <w:rsid w:val="008543F2"/>
    <w:rsid w:val="00857623"/>
    <w:rsid w:val="00857D47"/>
    <w:rsid w:val="008633C8"/>
    <w:rsid w:val="00875C56"/>
    <w:rsid w:val="00876C2B"/>
    <w:rsid w:val="008909A7"/>
    <w:rsid w:val="008911E1"/>
    <w:rsid w:val="00891554"/>
    <w:rsid w:val="00894393"/>
    <w:rsid w:val="008B1FDC"/>
    <w:rsid w:val="008C1589"/>
    <w:rsid w:val="008C5BF6"/>
    <w:rsid w:val="008C5C63"/>
    <w:rsid w:val="008D0BF8"/>
    <w:rsid w:val="008D1A5C"/>
    <w:rsid w:val="008D45DA"/>
    <w:rsid w:val="008D557F"/>
    <w:rsid w:val="008D5A87"/>
    <w:rsid w:val="008D7850"/>
    <w:rsid w:val="008D7D32"/>
    <w:rsid w:val="008E1E81"/>
    <w:rsid w:val="008E2BD4"/>
    <w:rsid w:val="008E6EF0"/>
    <w:rsid w:val="008F03ED"/>
    <w:rsid w:val="008F2DCA"/>
    <w:rsid w:val="008F6143"/>
    <w:rsid w:val="009061AA"/>
    <w:rsid w:val="0091028D"/>
    <w:rsid w:val="00913B77"/>
    <w:rsid w:val="009212B7"/>
    <w:rsid w:val="0092287D"/>
    <w:rsid w:val="009255F5"/>
    <w:rsid w:val="00926D16"/>
    <w:rsid w:val="00927307"/>
    <w:rsid w:val="00930283"/>
    <w:rsid w:val="00930C3B"/>
    <w:rsid w:val="009400EB"/>
    <w:rsid w:val="009466A1"/>
    <w:rsid w:val="009507B0"/>
    <w:rsid w:val="009545A4"/>
    <w:rsid w:val="00963E51"/>
    <w:rsid w:val="009646F7"/>
    <w:rsid w:val="00966520"/>
    <w:rsid w:val="00970C94"/>
    <w:rsid w:val="00975B6A"/>
    <w:rsid w:val="00976068"/>
    <w:rsid w:val="00977274"/>
    <w:rsid w:val="0098099C"/>
    <w:rsid w:val="009867A9"/>
    <w:rsid w:val="00992162"/>
    <w:rsid w:val="0099568E"/>
    <w:rsid w:val="009A11A0"/>
    <w:rsid w:val="009A4A14"/>
    <w:rsid w:val="009A5374"/>
    <w:rsid w:val="009B356A"/>
    <w:rsid w:val="009B6C46"/>
    <w:rsid w:val="009C57B6"/>
    <w:rsid w:val="009C788B"/>
    <w:rsid w:val="009C7C4E"/>
    <w:rsid w:val="009E503F"/>
    <w:rsid w:val="009F17C3"/>
    <w:rsid w:val="009F27F7"/>
    <w:rsid w:val="009F366B"/>
    <w:rsid w:val="009F6C78"/>
    <w:rsid w:val="00A00745"/>
    <w:rsid w:val="00A0133C"/>
    <w:rsid w:val="00A0506D"/>
    <w:rsid w:val="00A10451"/>
    <w:rsid w:val="00A108C2"/>
    <w:rsid w:val="00A1397A"/>
    <w:rsid w:val="00A14B99"/>
    <w:rsid w:val="00A16C16"/>
    <w:rsid w:val="00A215D4"/>
    <w:rsid w:val="00A2251C"/>
    <w:rsid w:val="00A270CD"/>
    <w:rsid w:val="00A3046A"/>
    <w:rsid w:val="00A3072E"/>
    <w:rsid w:val="00A33699"/>
    <w:rsid w:val="00A3561B"/>
    <w:rsid w:val="00A40B2F"/>
    <w:rsid w:val="00A41C25"/>
    <w:rsid w:val="00A5184A"/>
    <w:rsid w:val="00A52BD7"/>
    <w:rsid w:val="00A564CB"/>
    <w:rsid w:val="00A569A0"/>
    <w:rsid w:val="00A56A00"/>
    <w:rsid w:val="00A6178F"/>
    <w:rsid w:val="00A655ED"/>
    <w:rsid w:val="00A70223"/>
    <w:rsid w:val="00A70D26"/>
    <w:rsid w:val="00A75132"/>
    <w:rsid w:val="00A752A8"/>
    <w:rsid w:val="00A81B16"/>
    <w:rsid w:val="00A81CEE"/>
    <w:rsid w:val="00A84BBE"/>
    <w:rsid w:val="00A8549F"/>
    <w:rsid w:val="00A85EC2"/>
    <w:rsid w:val="00A85FDD"/>
    <w:rsid w:val="00A879BD"/>
    <w:rsid w:val="00A9078F"/>
    <w:rsid w:val="00A96A8F"/>
    <w:rsid w:val="00AA4F0E"/>
    <w:rsid w:val="00AB16F8"/>
    <w:rsid w:val="00AB1FCD"/>
    <w:rsid w:val="00AB3C57"/>
    <w:rsid w:val="00AD121D"/>
    <w:rsid w:val="00AD1B63"/>
    <w:rsid w:val="00AD3474"/>
    <w:rsid w:val="00AD7F24"/>
    <w:rsid w:val="00AE140E"/>
    <w:rsid w:val="00AE16D7"/>
    <w:rsid w:val="00AE5D7A"/>
    <w:rsid w:val="00AF22AD"/>
    <w:rsid w:val="00B03E16"/>
    <w:rsid w:val="00B050E9"/>
    <w:rsid w:val="00B062A9"/>
    <w:rsid w:val="00B07A7C"/>
    <w:rsid w:val="00B10395"/>
    <w:rsid w:val="00B15A04"/>
    <w:rsid w:val="00B215D8"/>
    <w:rsid w:val="00B234C8"/>
    <w:rsid w:val="00B23D49"/>
    <w:rsid w:val="00B24033"/>
    <w:rsid w:val="00B25273"/>
    <w:rsid w:val="00B2728C"/>
    <w:rsid w:val="00B278EB"/>
    <w:rsid w:val="00B27952"/>
    <w:rsid w:val="00B31FAF"/>
    <w:rsid w:val="00B336E4"/>
    <w:rsid w:val="00B35B86"/>
    <w:rsid w:val="00B3648F"/>
    <w:rsid w:val="00B37DD3"/>
    <w:rsid w:val="00B41864"/>
    <w:rsid w:val="00B440E2"/>
    <w:rsid w:val="00B4477F"/>
    <w:rsid w:val="00B46804"/>
    <w:rsid w:val="00B50464"/>
    <w:rsid w:val="00B52AA5"/>
    <w:rsid w:val="00B532C6"/>
    <w:rsid w:val="00B53954"/>
    <w:rsid w:val="00B543AC"/>
    <w:rsid w:val="00B54999"/>
    <w:rsid w:val="00B54C7B"/>
    <w:rsid w:val="00B62032"/>
    <w:rsid w:val="00B62996"/>
    <w:rsid w:val="00B637F5"/>
    <w:rsid w:val="00B81B86"/>
    <w:rsid w:val="00B84122"/>
    <w:rsid w:val="00B862B0"/>
    <w:rsid w:val="00B91E59"/>
    <w:rsid w:val="00B92DD6"/>
    <w:rsid w:val="00BA0E88"/>
    <w:rsid w:val="00BA55CE"/>
    <w:rsid w:val="00BA5B63"/>
    <w:rsid w:val="00BA5E5A"/>
    <w:rsid w:val="00BB540B"/>
    <w:rsid w:val="00BB5AC5"/>
    <w:rsid w:val="00BC27D1"/>
    <w:rsid w:val="00BD41D7"/>
    <w:rsid w:val="00BE18EE"/>
    <w:rsid w:val="00BE39F1"/>
    <w:rsid w:val="00BE6E5A"/>
    <w:rsid w:val="00BE707D"/>
    <w:rsid w:val="00BE71E3"/>
    <w:rsid w:val="00BF2C81"/>
    <w:rsid w:val="00BF3783"/>
    <w:rsid w:val="00C0271E"/>
    <w:rsid w:val="00C143C2"/>
    <w:rsid w:val="00C15F9A"/>
    <w:rsid w:val="00C162D4"/>
    <w:rsid w:val="00C16485"/>
    <w:rsid w:val="00C17DEF"/>
    <w:rsid w:val="00C201CD"/>
    <w:rsid w:val="00C218C9"/>
    <w:rsid w:val="00C2675B"/>
    <w:rsid w:val="00C27914"/>
    <w:rsid w:val="00C31595"/>
    <w:rsid w:val="00C31ADE"/>
    <w:rsid w:val="00C31BD0"/>
    <w:rsid w:val="00C3325B"/>
    <w:rsid w:val="00C41C3F"/>
    <w:rsid w:val="00C454D2"/>
    <w:rsid w:val="00C46481"/>
    <w:rsid w:val="00C515A9"/>
    <w:rsid w:val="00C5309C"/>
    <w:rsid w:val="00C53E3B"/>
    <w:rsid w:val="00C554EE"/>
    <w:rsid w:val="00C56369"/>
    <w:rsid w:val="00C573A3"/>
    <w:rsid w:val="00C66B7D"/>
    <w:rsid w:val="00C7061C"/>
    <w:rsid w:val="00C708D2"/>
    <w:rsid w:val="00C71605"/>
    <w:rsid w:val="00C87E5F"/>
    <w:rsid w:val="00C9331A"/>
    <w:rsid w:val="00CA0A0D"/>
    <w:rsid w:val="00CA119F"/>
    <w:rsid w:val="00CA59B5"/>
    <w:rsid w:val="00CA732A"/>
    <w:rsid w:val="00CA7C9D"/>
    <w:rsid w:val="00CB2AA7"/>
    <w:rsid w:val="00CB321B"/>
    <w:rsid w:val="00CB3608"/>
    <w:rsid w:val="00CB5AC8"/>
    <w:rsid w:val="00CC115E"/>
    <w:rsid w:val="00CC3CD1"/>
    <w:rsid w:val="00CD0098"/>
    <w:rsid w:val="00CD1CBC"/>
    <w:rsid w:val="00CD445D"/>
    <w:rsid w:val="00CD501D"/>
    <w:rsid w:val="00CE27EB"/>
    <w:rsid w:val="00CE2E1C"/>
    <w:rsid w:val="00CE3D16"/>
    <w:rsid w:val="00CE4D3B"/>
    <w:rsid w:val="00CE647D"/>
    <w:rsid w:val="00CE6CF9"/>
    <w:rsid w:val="00CE7991"/>
    <w:rsid w:val="00CF1699"/>
    <w:rsid w:val="00CF30D1"/>
    <w:rsid w:val="00CF665B"/>
    <w:rsid w:val="00D04C1E"/>
    <w:rsid w:val="00D06B3C"/>
    <w:rsid w:val="00D0754E"/>
    <w:rsid w:val="00D12E7F"/>
    <w:rsid w:val="00D131B9"/>
    <w:rsid w:val="00D21CDC"/>
    <w:rsid w:val="00D224EA"/>
    <w:rsid w:val="00D22EDC"/>
    <w:rsid w:val="00D31767"/>
    <w:rsid w:val="00D33704"/>
    <w:rsid w:val="00D358BA"/>
    <w:rsid w:val="00D35D46"/>
    <w:rsid w:val="00D35F9D"/>
    <w:rsid w:val="00D361FF"/>
    <w:rsid w:val="00D378ED"/>
    <w:rsid w:val="00D4714C"/>
    <w:rsid w:val="00D52392"/>
    <w:rsid w:val="00D52B9F"/>
    <w:rsid w:val="00D545B4"/>
    <w:rsid w:val="00D56D03"/>
    <w:rsid w:val="00D60787"/>
    <w:rsid w:val="00D615C6"/>
    <w:rsid w:val="00D62FFF"/>
    <w:rsid w:val="00D71555"/>
    <w:rsid w:val="00D81E0C"/>
    <w:rsid w:val="00D82ABD"/>
    <w:rsid w:val="00D864B9"/>
    <w:rsid w:val="00D86923"/>
    <w:rsid w:val="00D901F1"/>
    <w:rsid w:val="00D94A3F"/>
    <w:rsid w:val="00DA0881"/>
    <w:rsid w:val="00DA215C"/>
    <w:rsid w:val="00DA4477"/>
    <w:rsid w:val="00DA46AD"/>
    <w:rsid w:val="00DA4F32"/>
    <w:rsid w:val="00DA5D19"/>
    <w:rsid w:val="00DB15A6"/>
    <w:rsid w:val="00DB61D9"/>
    <w:rsid w:val="00DB7D84"/>
    <w:rsid w:val="00DB7EC2"/>
    <w:rsid w:val="00DD2C60"/>
    <w:rsid w:val="00DE3DCC"/>
    <w:rsid w:val="00DE4983"/>
    <w:rsid w:val="00DE538B"/>
    <w:rsid w:val="00DE5A42"/>
    <w:rsid w:val="00DE5FC9"/>
    <w:rsid w:val="00DF0A16"/>
    <w:rsid w:val="00DF3B79"/>
    <w:rsid w:val="00DF64CD"/>
    <w:rsid w:val="00DF6998"/>
    <w:rsid w:val="00E031D5"/>
    <w:rsid w:val="00E04019"/>
    <w:rsid w:val="00E0484F"/>
    <w:rsid w:val="00E06719"/>
    <w:rsid w:val="00E0723A"/>
    <w:rsid w:val="00E1005E"/>
    <w:rsid w:val="00E1280D"/>
    <w:rsid w:val="00E163AC"/>
    <w:rsid w:val="00E1681D"/>
    <w:rsid w:val="00E168FA"/>
    <w:rsid w:val="00E17F00"/>
    <w:rsid w:val="00E20320"/>
    <w:rsid w:val="00E32C23"/>
    <w:rsid w:val="00E34E03"/>
    <w:rsid w:val="00E35446"/>
    <w:rsid w:val="00E413F1"/>
    <w:rsid w:val="00E44589"/>
    <w:rsid w:val="00E46792"/>
    <w:rsid w:val="00E51E19"/>
    <w:rsid w:val="00E5320F"/>
    <w:rsid w:val="00E616DE"/>
    <w:rsid w:val="00E619EB"/>
    <w:rsid w:val="00E62E73"/>
    <w:rsid w:val="00E723CC"/>
    <w:rsid w:val="00E74B94"/>
    <w:rsid w:val="00E770C1"/>
    <w:rsid w:val="00E77D96"/>
    <w:rsid w:val="00E82607"/>
    <w:rsid w:val="00E82624"/>
    <w:rsid w:val="00E93C18"/>
    <w:rsid w:val="00E96889"/>
    <w:rsid w:val="00EA0D18"/>
    <w:rsid w:val="00EA67F2"/>
    <w:rsid w:val="00EB1417"/>
    <w:rsid w:val="00EB35CF"/>
    <w:rsid w:val="00EB75CA"/>
    <w:rsid w:val="00EC5189"/>
    <w:rsid w:val="00EC56BF"/>
    <w:rsid w:val="00EC5B93"/>
    <w:rsid w:val="00EC6283"/>
    <w:rsid w:val="00ED0565"/>
    <w:rsid w:val="00ED2169"/>
    <w:rsid w:val="00EE379B"/>
    <w:rsid w:val="00EE7D47"/>
    <w:rsid w:val="00F026FE"/>
    <w:rsid w:val="00F028B1"/>
    <w:rsid w:val="00F0611E"/>
    <w:rsid w:val="00F14A29"/>
    <w:rsid w:val="00F16C8A"/>
    <w:rsid w:val="00F211E8"/>
    <w:rsid w:val="00F21393"/>
    <w:rsid w:val="00F23EC4"/>
    <w:rsid w:val="00F26932"/>
    <w:rsid w:val="00F41AA7"/>
    <w:rsid w:val="00F46B75"/>
    <w:rsid w:val="00F46D4B"/>
    <w:rsid w:val="00F56281"/>
    <w:rsid w:val="00F624E2"/>
    <w:rsid w:val="00F70448"/>
    <w:rsid w:val="00F70F30"/>
    <w:rsid w:val="00F72689"/>
    <w:rsid w:val="00F76368"/>
    <w:rsid w:val="00F85F2A"/>
    <w:rsid w:val="00F87E5E"/>
    <w:rsid w:val="00F910B6"/>
    <w:rsid w:val="00FA0BBA"/>
    <w:rsid w:val="00FA5F90"/>
    <w:rsid w:val="00FC6E8E"/>
    <w:rsid w:val="00FD5BE2"/>
    <w:rsid w:val="00FD7277"/>
    <w:rsid w:val="00FE3559"/>
    <w:rsid w:val="00FE3B46"/>
    <w:rsid w:val="00FF3212"/>
    <w:rsid w:val="00FF567B"/>
    <w:rsid w:val="00FF6048"/>
    <w:rsid w:val="00FF644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91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3CD1"/>
    <w:rPr>
      <w:b/>
      <w:color w:val="26282F"/>
    </w:rPr>
  </w:style>
  <w:style w:type="table" w:styleId="a4">
    <w:name w:val="Table Grid"/>
    <w:basedOn w:val="a1"/>
    <w:uiPriority w:val="59"/>
    <w:rsid w:val="00CC3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631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63156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6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5C444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919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29196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b">
    <w:name w:val="Абзац списка Знак"/>
    <w:link w:val="aa"/>
    <w:uiPriority w:val="34"/>
    <w:locked/>
    <w:rsid w:val="0029196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04065"/>
    <w:rPr>
      <w:rFonts w:ascii="Times New Roman" w:eastAsia="Times New Roman" w:hAnsi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0702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e">
    <w:name w:val="Информация о версии"/>
    <w:basedOn w:val="ad"/>
    <w:next w:val="a"/>
    <w:uiPriority w:val="99"/>
    <w:rsid w:val="0007027E"/>
    <w:rPr>
      <w:color w:val="000080"/>
    </w:rPr>
  </w:style>
  <w:style w:type="character" w:customStyle="1" w:styleId="apple-converted-space">
    <w:name w:val="apple-converted-space"/>
    <w:basedOn w:val="a0"/>
    <w:rsid w:val="007524DE"/>
  </w:style>
  <w:style w:type="paragraph" w:styleId="af">
    <w:name w:val="header"/>
    <w:basedOn w:val="a"/>
    <w:link w:val="af0"/>
    <w:uiPriority w:val="99"/>
    <w:unhideWhenUsed/>
    <w:rsid w:val="00590C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0CE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90C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0CE8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061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6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780874.25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780874.25" TargetMode="External"/><Relationship Id="rId17" Type="http://schemas.openxmlformats.org/officeDocument/2006/relationships/hyperlink" Target="http://umfc48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lip.ru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80874.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slipet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780874.25" TargetMode="External"/><Relationship Id="rId19" Type="http://schemas.openxmlformats.org/officeDocument/2006/relationships/hyperlink" Target="http://pgu.admlr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80874.25" TargetMode="External"/><Relationship Id="rId14" Type="http://schemas.openxmlformats.org/officeDocument/2006/relationships/hyperlink" Target="garantF1://70780874.25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948-CCC3-4B32-AF00-02761E3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18219</CharactersWithSpaces>
  <SharedDoc>false</SharedDoc>
  <HLinks>
    <vt:vector size="126" baseType="variant"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2818159</vt:i4>
      </vt:variant>
      <vt:variant>
        <vt:i4>57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917570</vt:i4>
      </vt:variant>
      <vt:variant>
        <vt:i4>51</vt:i4>
      </vt:variant>
      <vt:variant>
        <vt:i4>0</vt:i4>
      </vt:variant>
      <vt:variant>
        <vt:i4>5</vt:i4>
      </vt:variant>
      <vt:variant>
        <vt:lpwstr>http://pgu.admlr.lipetsk.ru/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5701709</vt:i4>
      </vt:variant>
      <vt:variant>
        <vt:i4>45</vt:i4>
      </vt:variant>
      <vt:variant>
        <vt:i4>0</vt:i4>
      </vt:variant>
      <vt:variant>
        <vt:i4>5</vt:i4>
      </vt:variant>
      <vt:variant>
        <vt:lpwstr>http://umfc48.ru/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http://www.admlip.ru/</vt:lpwstr>
      </vt:variant>
      <vt:variant>
        <vt:lpwstr/>
      </vt:variant>
      <vt:variant>
        <vt:i4>1048644</vt:i4>
      </vt:variant>
      <vt:variant>
        <vt:i4>39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7733310</vt:i4>
      </vt:variant>
      <vt:variant>
        <vt:i4>33</vt:i4>
      </vt:variant>
      <vt:variant>
        <vt:i4>0</vt:i4>
      </vt:variant>
      <vt:variant>
        <vt:i4>5</vt:i4>
      </vt:variant>
      <vt:variant>
        <vt:lpwstr>garantf1://70780874.25/</vt:lpwstr>
      </vt:variant>
      <vt:variant>
        <vt:lpwstr/>
      </vt:variant>
      <vt:variant>
        <vt:i4>7733310</vt:i4>
      </vt:variant>
      <vt:variant>
        <vt:i4>30</vt:i4>
      </vt:variant>
      <vt:variant>
        <vt:i4>0</vt:i4>
      </vt:variant>
      <vt:variant>
        <vt:i4>5</vt:i4>
      </vt:variant>
      <vt:variant>
        <vt:lpwstr>garantf1://70780874.25/</vt:lpwstr>
      </vt:variant>
      <vt:variant>
        <vt:lpwstr/>
      </vt:variant>
      <vt:variant>
        <vt:i4>7733310</vt:i4>
      </vt:variant>
      <vt:variant>
        <vt:i4>27</vt:i4>
      </vt:variant>
      <vt:variant>
        <vt:i4>0</vt:i4>
      </vt:variant>
      <vt:variant>
        <vt:i4>5</vt:i4>
      </vt:variant>
      <vt:variant>
        <vt:lpwstr>garantf1://70780874.25/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7733310</vt:i4>
      </vt:variant>
      <vt:variant>
        <vt:i4>21</vt:i4>
      </vt:variant>
      <vt:variant>
        <vt:i4>0</vt:i4>
      </vt:variant>
      <vt:variant>
        <vt:i4>5</vt:i4>
      </vt:variant>
      <vt:variant>
        <vt:lpwstr>garantf1://70780874.25/</vt:lpwstr>
      </vt:variant>
      <vt:variant>
        <vt:lpwstr/>
      </vt:variant>
      <vt:variant>
        <vt:i4>7733310</vt:i4>
      </vt:variant>
      <vt:variant>
        <vt:i4>18</vt:i4>
      </vt:variant>
      <vt:variant>
        <vt:i4>0</vt:i4>
      </vt:variant>
      <vt:variant>
        <vt:i4>5</vt:i4>
      </vt:variant>
      <vt:variant>
        <vt:lpwstr>garantf1://70780874.25/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garantf1://70780874.25/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2017-05-10T10:31:00Z</cp:lastPrinted>
  <dcterms:created xsi:type="dcterms:W3CDTF">2017-07-19T07:41:00Z</dcterms:created>
  <dcterms:modified xsi:type="dcterms:W3CDTF">2017-07-19T07:41:00Z</dcterms:modified>
</cp:coreProperties>
</file>