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2FC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Липецкой области от 27 декабря 2007 г. N 112-ОЗ "О правовом регулиро</w:t>
        </w:r>
        <w:r>
          <w:rPr>
            <w:rStyle w:val="a4"/>
            <w:b w:val="0"/>
            <w:bCs w:val="0"/>
          </w:rPr>
          <w:t>вании некоторых вопросов использования лесов на территории Липецкой области" (с изменениями и дополнениями)</w:t>
        </w:r>
      </w:hyperlink>
    </w:p>
    <w:p w:rsidR="00000000" w:rsidRDefault="00DE12FC">
      <w:pPr>
        <w:pStyle w:val="1"/>
      </w:pPr>
      <w:r>
        <w:t xml:space="preserve">Закон Липецкой области от 27 декабря 2007 г. N 112-ОЗ </w:t>
      </w:r>
      <w:r>
        <w:br/>
        <w:t xml:space="preserve">"О правовом регулировании некоторых вопросов </w:t>
      </w:r>
      <w:r>
        <w:br/>
        <w:t>использования лесов на территории Липецкой о</w:t>
      </w:r>
      <w:r>
        <w:t>бласти"</w:t>
      </w:r>
    </w:p>
    <w:p w:rsidR="00000000" w:rsidRDefault="00DE12FC">
      <w:pPr>
        <w:pStyle w:val="ad"/>
      </w:pPr>
      <w:r>
        <w:t>С изменениями и дополнениями от:</w:t>
      </w:r>
    </w:p>
    <w:p w:rsidR="00000000" w:rsidRDefault="00DE12FC">
      <w:pPr>
        <w:pStyle w:val="aa"/>
      </w:pPr>
      <w:r>
        <w:t>24 декабря 2008 г., 15 октября 2009 г., 18 августа, 9 декабря 2010 г., 14 декабря 2011 г., 24 февраля, 8 ноября 2012 г., 1 марта, 3 октября 2013 г., 12 августа 2014 г., 5 марта 2015 г., 26 декабря 2018 г.</w:t>
      </w:r>
    </w:p>
    <w:p w:rsidR="00000000" w:rsidRDefault="00DE12FC"/>
    <w:p w:rsidR="00000000" w:rsidRDefault="00DE12FC">
      <w:pPr>
        <w:pStyle w:val="ae"/>
        <w:ind w:left="139"/>
      </w:pPr>
      <w:r>
        <w:rPr>
          <w:rStyle w:val="a3"/>
        </w:rPr>
        <w:t xml:space="preserve">Принят </w:t>
      </w:r>
      <w:hyperlink r:id="rId8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Липецкого областного Совета депутатов от 13 декабря 2007 г.</w:t>
      </w:r>
    </w:p>
    <w:p w:rsidR="00000000" w:rsidRDefault="00DE12FC"/>
    <w:p w:rsidR="00000000" w:rsidRDefault="00DE12FC">
      <w:pPr>
        <w:pStyle w:val="1"/>
      </w:pPr>
      <w:bookmarkStart w:id="0" w:name="sub_1001"/>
      <w:r>
        <w:t>Глава I. Общие положения</w:t>
      </w:r>
    </w:p>
    <w:bookmarkEnd w:id="0"/>
    <w:p w:rsidR="00000000" w:rsidRDefault="00DE12FC"/>
    <w:p w:rsidR="00000000" w:rsidRDefault="00DE12FC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</w:t>
      </w:r>
    </w:p>
    <w:bookmarkEnd w:id="1"/>
    <w:p w:rsidR="00000000" w:rsidRDefault="00DE12FC">
      <w:r>
        <w:t>Настоящий Закон регулируе</w:t>
      </w:r>
      <w:r>
        <w:t>т некоторые правоотношения, связанные с использованием лесов на территории Липецкой области (далее - области).</w:t>
      </w:r>
    </w:p>
    <w:p w:rsidR="00000000" w:rsidRDefault="00DE12FC"/>
    <w:p w:rsidR="00000000" w:rsidRDefault="00DE12FC">
      <w:pPr>
        <w:pStyle w:val="a5"/>
      </w:pPr>
      <w:bookmarkStart w:id="2" w:name="sub_2"/>
      <w:r>
        <w:rPr>
          <w:rStyle w:val="a3"/>
        </w:rPr>
        <w:t>Статья 2.</w:t>
      </w:r>
      <w:r>
        <w:t xml:space="preserve"> Законодательство в сфере использования лесов на территории области</w:t>
      </w:r>
    </w:p>
    <w:bookmarkEnd w:id="2"/>
    <w:p w:rsidR="00000000" w:rsidRDefault="00DE12FC">
      <w:r>
        <w:t>Законодательство в сфере использования лесов на территори</w:t>
      </w:r>
      <w:r>
        <w:t xml:space="preserve">и Липецкой области основывается на положениях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Лесного кодекса</w:t>
        </w:r>
      </w:hyperlink>
      <w:r>
        <w:t xml:space="preserve"> Российской Федерац</w:t>
      </w:r>
      <w:r>
        <w:t>ии, федеральных законов и иных нормативных правовых актов Российской Федерации и состоит из настоящего Закона и принимаемых в соответствии с ним нормативных правовых актов области.</w:t>
      </w:r>
    </w:p>
    <w:p w:rsidR="00000000" w:rsidRDefault="00DE12FC"/>
    <w:p w:rsidR="00000000" w:rsidRDefault="00DE12FC">
      <w:pPr>
        <w:pStyle w:val="a7"/>
        <w:rPr>
          <w:color w:val="000000"/>
          <w:sz w:val="16"/>
          <w:szCs w:val="16"/>
        </w:rPr>
      </w:pPr>
      <w:bookmarkStart w:id="3" w:name="sub_3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DE12FC">
      <w:pPr>
        <w:pStyle w:val="a8"/>
      </w:pPr>
      <w:r>
        <w:t>Статья 3 изменена с 27 декабря 2018 г.</w:t>
      </w:r>
      <w:r>
        <w:t xml:space="preserve"> - </w:t>
      </w:r>
      <w:hyperlink r:id="rId11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pPr>
        <w:pStyle w:val="a8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DE12FC">
      <w:pPr>
        <w:pStyle w:val="a5"/>
      </w:pPr>
      <w:r>
        <w:rPr>
          <w:rStyle w:val="a3"/>
        </w:rPr>
        <w:t>Статья 3.</w:t>
      </w:r>
      <w:r>
        <w:t xml:space="preserve"> Понятия, используемые в</w:t>
      </w:r>
      <w:r>
        <w:t xml:space="preserve"> настоящем Законе</w:t>
      </w:r>
    </w:p>
    <w:p w:rsidR="00000000" w:rsidRDefault="00DE12FC">
      <w:r>
        <w:t xml:space="preserve">Основные понятия, используемые в настоящем Законе, употребляются в значениях, предусмотренных </w:t>
      </w:r>
      <w:hyperlink r:id="rId13" w:history="1">
        <w:r>
          <w:rPr>
            <w:rStyle w:val="a4"/>
          </w:rPr>
          <w:t>Лесным кодексом</w:t>
        </w:r>
      </w:hyperlink>
      <w:r>
        <w:t xml:space="preserve"> Российской Федерации.</w:t>
      </w:r>
    </w:p>
    <w:p w:rsidR="00000000" w:rsidRDefault="00DE12FC">
      <w:bookmarkStart w:id="4" w:name="sub_3100"/>
      <w:r>
        <w:t>Кроме того, в настоящем Зак</w:t>
      </w:r>
      <w:r>
        <w:t>оне применяется следующее понятие:</w:t>
      </w:r>
    </w:p>
    <w:p w:rsidR="00000000" w:rsidRDefault="00DE12FC">
      <w:bookmarkStart w:id="5" w:name="sub_310"/>
      <w:bookmarkEnd w:id="4"/>
      <w:r>
        <w:rPr>
          <w:rStyle w:val="a3"/>
        </w:rPr>
        <w:t>- хозяйственные постройки</w:t>
      </w:r>
      <w:r>
        <w:t xml:space="preserve"> - объекты хозяйственного назначения, вспомогательные строения и сооружения, предназначенные для обслуживания жилого помещения и удовлетворения гражданами бытовых и иных нужд, на ко</w:t>
      </w:r>
      <w:r>
        <w:t>торые не требуется разрешение на строительство.</w:t>
      </w:r>
    </w:p>
    <w:bookmarkEnd w:id="5"/>
    <w:p w:rsidR="00000000" w:rsidRDefault="00DE12FC"/>
    <w:p w:rsidR="00000000" w:rsidRDefault="00DE12FC">
      <w:pPr>
        <w:pStyle w:val="1"/>
      </w:pPr>
      <w:bookmarkStart w:id="6" w:name="sub_1002"/>
      <w:r>
        <w:t>Глава II. Использование лесов</w:t>
      </w:r>
    </w:p>
    <w:bookmarkEnd w:id="6"/>
    <w:p w:rsidR="00000000" w:rsidRDefault="00DE12FC"/>
    <w:p w:rsidR="00000000" w:rsidRDefault="00DE12FC">
      <w:pPr>
        <w:pStyle w:val="a5"/>
      </w:pPr>
      <w:bookmarkStart w:id="7" w:name="sub_4"/>
      <w:r>
        <w:rPr>
          <w:rStyle w:val="a3"/>
        </w:rPr>
        <w:t>Статья 4</w:t>
      </w:r>
      <w:r>
        <w:t>. Порядок и нормативы заготовки гражданами древесины для собственных нужд</w:t>
      </w:r>
    </w:p>
    <w:p w:rsidR="00000000" w:rsidRDefault="00DE12FC">
      <w:bookmarkStart w:id="8" w:name="sub_41"/>
      <w:bookmarkEnd w:id="7"/>
      <w:r>
        <w:t>1. Граждане осуществляют заготовку древесины для собств</w:t>
      </w:r>
      <w:r>
        <w:t xml:space="preserve">енных нужд на основании договора купли-продажи лесных насаждений, заключаемых в порядке, предусмотренном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Закона.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9" w:name="sub_42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DE12FC">
      <w:pPr>
        <w:pStyle w:val="a8"/>
      </w:pPr>
      <w:r>
        <w:t xml:space="preserve">Часть 2 изменена с 27 декабря 2018 г. - </w:t>
      </w:r>
      <w:hyperlink r:id="rId14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pPr>
        <w:pStyle w:val="a8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>2. Нормативы заготовки гражданами древесины для со</w:t>
      </w:r>
      <w:r>
        <w:t>бственных нужд составляют:</w:t>
      </w:r>
    </w:p>
    <w:p w:rsidR="00000000" w:rsidRDefault="00DE12FC">
      <w:bookmarkStart w:id="10" w:name="sub_422"/>
      <w:bookmarkStart w:id="11" w:name="sub_35"/>
      <w:r>
        <w:lastRenderedPageBreak/>
        <w:t>10 кубических метров заготовленной древесины (дровяной древесины) на одно жилое помещение, оборудованное печным отоплением, один раз в год для его отопления;</w:t>
      </w:r>
    </w:p>
    <w:bookmarkEnd w:id="10"/>
    <w:bookmarkEnd w:id="11"/>
    <w:p w:rsidR="00000000" w:rsidRDefault="00DE12FC">
      <w:r>
        <w:t>30 кубических метров древес</w:t>
      </w:r>
      <w:r>
        <w:t>ины на одно жилое помещение, в случае его утраты (уничтожения) в результате пожара или иного стихийного бедствия, на его восстановление;</w:t>
      </w:r>
    </w:p>
    <w:p w:rsidR="00000000" w:rsidRDefault="00DE12FC">
      <w:bookmarkStart w:id="12" w:name="sub_36"/>
      <w:r>
        <w:t xml:space="preserve">абзац четвертый </w:t>
      </w:r>
      <w:hyperlink r:id="rId16" w:history="1">
        <w:r>
          <w:rPr>
            <w:rStyle w:val="a4"/>
          </w:rPr>
          <w:t>утратил силу</w:t>
        </w:r>
      </w:hyperlink>
    </w:p>
    <w:bookmarkEnd w:id="12"/>
    <w:p w:rsidR="00000000" w:rsidRDefault="00DE12F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E12FC">
      <w:pPr>
        <w:pStyle w:val="a8"/>
      </w:pPr>
      <w:r>
        <w:t xml:space="preserve">См. текст </w:t>
      </w:r>
      <w:hyperlink r:id="rId17" w:history="1">
        <w:r>
          <w:rPr>
            <w:rStyle w:val="a4"/>
          </w:rPr>
          <w:t>абзаца четвертого части 2 статьи 4</w:t>
        </w:r>
      </w:hyperlink>
    </w:p>
    <w:p w:rsidR="00000000" w:rsidRDefault="00DE12FC">
      <w:bookmarkStart w:id="13" w:name="sub_424"/>
      <w:r>
        <w:t>5 кубических метров древесины, в случае утраты (уничтожения) в результате пожара или иного стихийного бедс</w:t>
      </w:r>
      <w:r>
        <w:t xml:space="preserve">твия одной или нескольких </w:t>
      </w:r>
      <w:hyperlink w:anchor="sub_310" w:history="1">
        <w:r>
          <w:rPr>
            <w:rStyle w:val="a4"/>
          </w:rPr>
          <w:t>хозяйственных построек</w:t>
        </w:r>
      </w:hyperlink>
      <w:r>
        <w:t>, на их восстановление.</w:t>
      </w:r>
    </w:p>
    <w:bookmarkEnd w:id="13"/>
    <w:p w:rsidR="00000000" w:rsidRDefault="00DE12FC">
      <w:r>
        <w:t>С заявлением о заключении договора купли-продажи лесных насаждений в случае утраты (уничтожения) жилого помещения и (или) хозяйственных построек в резул</w:t>
      </w:r>
      <w:r>
        <w:t>ьтате пожара или иного стихийного бедствия гражданин может обратиться в исполнительный орган государственной власти области в сфере лесных отношений в течение трех лет с даты их утраты (уничтожения).</w:t>
      </w:r>
    </w:p>
    <w:p w:rsidR="00000000" w:rsidRDefault="00DE12FC">
      <w:r>
        <w:t xml:space="preserve">При наличии двух и более собственников жилого помещения </w:t>
      </w:r>
      <w:r>
        <w:t>и (или) хозяйственных построек древесина по договору купли-продажи лесных насаждений предоставляется одному из собственников без учета общего количества собственников жилого помещения и (или) хозяйственных построек.</w:t>
      </w:r>
    </w:p>
    <w:p w:rsidR="00000000" w:rsidRDefault="00DE12FC">
      <w:bookmarkStart w:id="14" w:name="sub_43"/>
      <w:r>
        <w:t xml:space="preserve">3. </w:t>
      </w:r>
      <w:hyperlink r:id="rId18" w:history="1">
        <w:r>
          <w:rPr>
            <w:rStyle w:val="a4"/>
          </w:rPr>
          <w:t>Утратила силу.</w:t>
        </w:r>
      </w:hyperlink>
    </w:p>
    <w:bookmarkEnd w:id="14"/>
    <w:p w:rsidR="00000000" w:rsidRDefault="00DE12F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E12FC">
      <w:pPr>
        <w:pStyle w:val="a8"/>
      </w:pPr>
      <w:r>
        <w:t xml:space="preserve">См. текст </w:t>
      </w:r>
      <w:hyperlink r:id="rId19" w:history="1">
        <w:r>
          <w:rPr>
            <w:rStyle w:val="a4"/>
          </w:rPr>
          <w:t>части 3 статьи 4</w:t>
        </w:r>
      </w:hyperlink>
    </w:p>
    <w:p w:rsidR="00000000" w:rsidRDefault="00DE12FC">
      <w:pPr>
        <w:pStyle w:val="a8"/>
      </w:pPr>
    </w:p>
    <w:p w:rsidR="00000000" w:rsidRDefault="00DE12FC">
      <w:pPr>
        <w:pStyle w:val="a8"/>
      </w:pPr>
      <w:bookmarkStart w:id="15" w:name="sub_44"/>
      <w:r>
        <w:t xml:space="preserve">Часть 4 изменена с 27 декабря 2018 г. - </w:t>
      </w:r>
      <w:hyperlink r:id="rId20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bookmarkEnd w:id="15"/>
    <w:p w:rsidR="00000000" w:rsidRDefault="00DE12FC">
      <w:pPr>
        <w:pStyle w:val="a8"/>
      </w:pPr>
      <w:r>
        <w:fldChar w:fldCharType="begin"/>
      </w:r>
      <w:r>
        <w:instrText>HYPERLINK "http://mobileonline.garant.ru/document?id=29723852&amp;sub=44"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DE12FC">
      <w:r>
        <w:t>4. Объемы для заготовки гражданами древесины для с</w:t>
      </w:r>
      <w:r>
        <w:t>обственных нужд, выделяемые исполнительным органом государственной власти области в сфере лесных отношений на год:</w:t>
      </w:r>
    </w:p>
    <w:p w:rsidR="00000000" w:rsidRDefault="00DE12FC"/>
    <w:p w:rsidR="00000000" w:rsidRDefault="00DE12FC">
      <w:pPr>
        <w:ind w:firstLine="0"/>
        <w:jc w:val="left"/>
        <w:sectPr w:rsidR="00000000">
          <w:headerReference w:type="default" r:id="rId21"/>
          <w:footerReference w:type="default" r:id="rId2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6"/>
        <w:gridCol w:w="5812"/>
        <w:gridCol w:w="5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2FC">
            <w:pPr>
              <w:pStyle w:val="ae"/>
            </w:pPr>
            <w:bookmarkStart w:id="16" w:name="sub_440"/>
            <w:r>
              <w:lastRenderedPageBreak/>
              <w:t>NN п/п</w:t>
            </w:r>
            <w:bookmarkEnd w:id="16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2FC">
            <w:pPr>
              <w:pStyle w:val="ae"/>
            </w:pPr>
            <w:r>
              <w:t>Виды 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2FC">
            <w:pPr>
              <w:pStyle w:val="ae"/>
            </w:pPr>
            <w:r>
              <w:t>Объем древесины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2FC">
            <w:pPr>
              <w:pStyle w:val="ae"/>
            </w:pPr>
            <w:bookmarkStart w:id="17" w:name="sub_441"/>
            <w:r>
              <w:t>1.</w:t>
            </w:r>
            <w:bookmarkEnd w:id="17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2FC">
            <w:pPr>
              <w:pStyle w:val="ae"/>
            </w:pPr>
            <w:r>
              <w:t>Выборочные рубки спелых и перестойных насаждений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2FC">
            <w:pPr>
              <w:pStyle w:val="ae"/>
            </w:pPr>
            <w:r>
              <w:t>20% расчетной лесосеки по мягколиственному хозяйству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2FC">
            <w:pPr>
              <w:pStyle w:val="ae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2FC">
            <w:pPr>
              <w:pStyle w:val="ae"/>
            </w:pPr>
            <w:r>
              <w:t>Прореживание и санитарные рубки по всем видам хозяйств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2FC">
            <w:pPr>
              <w:pStyle w:val="ae"/>
            </w:pPr>
            <w:r>
              <w:t>20% расчетной лесосеки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2FC">
            <w:pPr>
              <w:pStyle w:val="ae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2FC">
            <w:pPr>
              <w:pStyle w:val="ae"/>
            </w:pPr>
            <w:r>
              <w:t>Насаждения, поврежденные вредителями и болезнями леса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2FC">
            <w:pPr>
              <w:pStyle w:val="ae"/>
            </w:pPr>
            <w:r>
              <w:t>20% подлежащих</w:t>
            </w:r>
            <w:r>
              <w:t xml:space="preserve"> ежегодной вырубке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2FC">
            <w:pPr>
              <w:pStyle w:val="ae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12FC">
            <w:pPr>
              <w:pStyle w:val="ae"/>
            </w:pPr>
            <w:r>
              <w:t>Дровяная древесина: фаутная, сухостойная, снеголомная и буреломная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12FC">
            <w:pPr>
              <w:pStyle w:val="ae"/>
            </w:pPr>
            <w:r>
              <w:t>По наличию в насаждениях</w:t>
            </w:r>
          </w:p>
        </w:tc>
      </w:tr>
    </w:tbl>
    <w:p w:rsidR="00000000" w:rsidRDefault="00DE12FC"/>
    <w:p w:rsidR="00000000" w:rsidRDefault="00DE12FC">
      <w:pPr>
        <w:ind w:firstLine="0"/>
        <w:jc w:val="left"/>
        <w:sectPr w:rsidR="00000000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18" w:name="sub_4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"/>
    <w:p w:rsidR="00000000" w:rsidRDefault="00DE12FC">
      <w:pPr>
        <w:pStyle w:val="a8"/>
      </w:pPr>
      <w:r>
        <w:fldChar w:fldCharType="begin"/>
      </w:r>
      <w:r>
        <w:instrText>HYPERLINK "http://mobileonline.garant.ru/document?id=33632794&amp;sub=11"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15 октября 2009 г. N 313-ОЗ в часть 5 статьи 4 главы II настоящего Закона внесены изменения</w:t>
      </w:r>
    </w:p>
    <w:p w:rsidR="00000000" w:rsidRDefault="00DE12FC">
      <w:pPr>
        <w:pStyle w:val="a8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E12FC">
      <w:r>
        <w:t>5. Заготовка гражданами древесины</w:t>
      </w:r>
      <w:r>
        <w:t xml:space="preserve"> для собственных нужд на территории области производится при проведении выборочных рубок или сплошных санитарных рубок в лесах.</w:t>
      </w:r>
    </w:p>
    <w:p w:rsidR="00000000" w:rsidRDefault="00DE12FC">
      <w:bookmarkStart w:id="19" w:name="sub_46"/>
      <w:r>
        <w:t xml:space="preserve">6. </w:t>
      </w:r>
      <w:hyperlink r:id="rId26" w:history="1">
        <w:r>
          <w:rPr>
            <w:rStyle w:val="a4"/>
          </w:rPr>
          <w:t>Утратила силу</w:t>
        </w:r>
      </w:hyperlink>
      <w:r>
        <w:t>.</w:t>
      </w:r>
    </w:p>
    <w:bookmarkEnd w:id="19"/>
    <w:p w:rsidR="00000000" w:rsidRDefault="00DE12F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E12FC">
      <w:pPr>
        <w:pStyle w:val="a8"/>
      </w:pPr>
      <w:r>
        <w:t xml:space="preserve">См. текст </w:t>
      </w:r>
      <w:hyperlink r:id="rId27" w:history="1">
        <w:r>
          <w:rPr>
            <w:rStyle w:val="a4"/>
          </w:rPr>
          <w:t>части 6 статьи 4</w:t>
        </w:r>
      </w:hyperlink>
    </w:p>
    <w:p w:rsidR="00000000" w:rsidRDefault="00DE12FC">
      <w:pPr>
        <w:pStyle w:val="a8"/>
      </w:pPr>
    </w:p>
    <w:p w:rsidR="00000000" w:rsidRDefault="00DE12FC">
      <w:pPr>
        <w:pStyle w:val="a5"/>
      </w:pPr>
      <w:bookmarkStart w:id="20" w:name="sub_5"/>
      <w:r>
        <w:rPr>
          <w:rStyle w:val="a3"/>
        </w:rPr>
        <w:t>Статья 5.</w:t>
      </w:r>
      <w:r>
        <w:t xml:space="preserve"> Порядок заключения гражданами договора купли-продажи лесных насаждений для собственных нужд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21" w:name="sub_5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DE12FC">
      <w:pPr>
        <w:pStyle w:val="a8"/>
      </w:pPr>
      <w:r>
        <w:t>Часть</w:t>
      </w:r>
      <w:r>
        <w:t xml:space="preserve"> 1 изменена с 27 декабря 2018 г. - </w:t>
      </w:r>
      <w:hyperlink r:id="rId28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pPr>
        <w:pStyle w:val="a8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>1. Договор купли-продажи лесных насаждений заключается между исполнительным органом государственной власти области в сфере лесных отношений и гражданином по месту расположения лесничества и нахождения жилого помещения (хозяйственной постройки) гражданина н</w:t>
      </w:r>
      <w:r>
        <w:t>а основании его заявления. В заявлении указываются: фамилия, имя, отчество, паспортные данные, место жительства (регистрация), а также цели заготовки, порода, объем древесины, а также сведения о предыдущих объемах заготовки древесины. В случае обращения гр</w:t>
      </w:r>
      <w:r>
        <w:t>ажданина за заготовкой древесины для отопления указывается также год последнего обращения. Заготовка древесины осуществляется в границах ближайшего к жилому помещению (хозяйственной постройке) лесничества.</w:t>
      </w:r>
    </w:p>
    <w:p w:rsidR="00000000" w:rsidRDefault="00DE12FC">
      <w:bookmarkStart w:id="22" w:name="sub_512"/>
      <w:r>
        <w:t>При заключении договора купли-продажи гражд</w:t>
      </w:r>
      <w:r>
        <w:t>анин предъявляет документ, удостоверяющий личность.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23" w:name="sub_52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DE12FC">
      <w:pPr>
        <w:pStyle w:val="a8"/>
      </w:pPr>
      <w:r>
        <w:t xml:space="preserve">Часть 2 изменена с 27 декабря 2018 г. - </w:t>
      </w:r>
      <w:hyperlink r:id="rId30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</w:t>
      </w:r>
      <w:r>
        <w:t>30-ОЗ</w:t>
      </w:r>
    </w:p>
    <w:p w:rsidR="00000000" w:rsidRDefault="00DE12FC">
      <w:pPr>
        <w:pStyle w:val="a8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>2. К заявлению прилагается документ, подтверждающий необходимость заготовки древесины:</w:t>
      </w:r>
    </w:p>
    <w:p w:rsidR="00000000" w:rsidRDefault="00DE12FC">
      <w:bookmarkStart w:id="24" w:name="sub_522"/>
      <w:r>
        <w:t>технический план либо технический паспорт (в случае восстано</w:t>
      </w:r>
      <w:r>
        <w:t>вления жилого помещения и (или) хозяйственных построек).</w:t>
      </w:r>
    </w:p>
    <w:p w:rsidR="00000000" w:rsidRDefault="00DE12FC">
      <w:bookmarkStart w:id="25" w:name="sub_53"/>
      <w:bookmarkEnd w:id="24"/>
      <w:r>
        <w:t>3. Исполнительным органом государственной власти области в сфере лесных отношений запрашиваются самостоятельно:</w:t>
      </w:r>
    </w:p>
    <w:p w:rsidR="00000000" w:rsidRDefault="00DE12FC">
      <w:bookmarkStart w:id="26" w:name="sub_301"/>
      <w:bookmarkEnd w:id="25"/>
      <w:r>
        <w:t>1) в случае заготовки древесины для отопления жилого помещения: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27" w:name="sub_3012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DE12FC">
      <w:pPr>
        <w:pStyle w:val="a8"/>
      </w:pPr>
      <w:r>
        <w:t xml:space="preserve">Подпункт "а" изменен с 27 декабря 2018 г. - </w:t>
      </w:r>
      <w:hyperlink r:id="rId32" w:history="1">
        <w:r>
          <w:rPr>
            <w:rStyle w:val="a4"/>
          </w:rPr>
          <w:t>Закон</w:t>
        </w:r>
      </w:hyperlink>
      <w:r>
        <w:t xml:space="preserve"> Липецкой области от 2</w:t>
      </w:r>
      <w:r>
        <w:t>6 декабря 2018 г. N 230-ОЗ</w:t>
      </w:r>
    </w:p>
    <w:p w:rsidR="00000000" w:rsidRDefault="00DE12FC">
      <w:pPr>
        <w:pStyle w:val="a8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>а) справка органа местного самоуправления городского округа, городского, сельского поселения по месту нахождения жилого помещения о</w:t>
      </w:r>
      <w:r>
        <w:t xml:space="preserve"> наличии или отсутствии у гражданина печного отопления;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28" w:name="sub_3013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DE12FC">
      <w:pPr>
        <w:pStyle w:val="a8"/>
      </w:pPr>
      <w:r>
        <w:t xml:space="preserve">Пункт 1 дополнен подпунктом "б" с 27 декабря 2018 г. - </w:t>
      </w:r>
      <w:hyperlink r:id="rId34" w:history="1">
        <w:r>
          <w:rPr>
            <w:rStyle w:val="a4"/>
          </w:rPr>
          <w:t>Закон</w:t>
        </w:r>
      </w:hyperlink>
      <w:r>
        <w:t xml:space="preserve"> Липецкой области от 26 де</w:t>
      </w:r>
      <w:r>
        <w:t>кабря 2018 г. N 230-ОЗ</w:t>
      </w:r>
    </w:p>
    <w:p w:rsidR="00000000" w:rsidRDefault="00DE12FC">
      <w:r>
        <w:t xml:space="preserve">б) выписку из Единого государственного реестра недвижимости от федерального органа </w:t>
      </w:r>
      <w:r>
        <w:lastRenderedPageBreak/>
        <w:t>исполнительной власти, осуществляющего государственный кадастровый учет и государственную регистрацию прав, об объекте недвижимости на жилое помещение</w:t>
      </w:r>
      <w:r>
        <w:t xml:space="preserve"> (в случае обращения собственника жилого помещения, незарегистрированного в указанном помещении).</w:t>
      </w:r>
    </w:p>
    <w:p w:rsidR="00000000" w:rsidRDefault="00DE12FC">
      <w:bookmarkStart w:id="29" w:name="sub_302"/>
      <w:r>
        <w:t>2) для заготовки древесины на восстановление жилого помещения и (или) хозяйственных построек в случае утраты (уничтожения) жилого помещения и (или) хоз</w:t>
      </w:r>
      <w:r>
        <w:t>яйственных построек: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30" w:name="sub_321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DE12FC">
      <w:pPr>
        <w:pStyle w:val="a8"/>
      </w:pPr>
      <w:r>
        <w:t xml:space="preserve">Подпункт "а" изменен с 27 декабря 2018 г. - </w:t>
      </w:r>
      <w:hyperlink r:id="rId35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pPr>
        <w:pStyle w:val="a8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>а) информацию Главного управления МЧС России по Липецкой области или его структурного территориального подразделения о факте пожара или иного стихийного бедствия;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31" w:name="sub_32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1"/>
    <w:p w:rsidR="00000000" w:rsidRDefault="00DE12FC">
      <w:pPr>
        <w:pStyle w:val="a8"/>
      </w:pPr>
      <w:r>
        <w:t xml:space="preserve">Подпункт "б" изменен с 27 декабря 2018 г. - </w:t>
      </w:r>
      <w:hyperlink r:id="rId37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pPr>
        <w:pStyle w:val="a8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>б)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об объекте недвижимости на ж</w:t>
      </w:r>
      <w:r>
        <w:t>илое помещение.</w:t>
      </w:r>
    </w:p>
    <w:p w:rsidR="00000000" w:rsidRDefault="00DE12FC">
      <w:r>
        <w:t>Заявление и прилагаемые к нему документы представляются заявителем в исполнительный орган государственной власти области в сфере лесных отношений непосредственно или направляются заказным почтовым отправлением с уведомлением о вручении.</w:t>
      </w:r>
    </w:p>
    <w:p w:rsidR="00000000" w:rsidRDefault="00DE12FC">
      <w:r>
        <w:t>Зая</w:t>
      </w:r>
      <w:r>
        <w:t>витель вправе направить в исполнительный орган государственной власти области в сфере лесных отношений заявление и прилагаемые к нему документы в форме электронного документа.</w:t>
      </w:r>
    </w:p>
    <w:p w:rsidR="00000000" w:rsidRDefault="00DE12FC">
      <w:r>
        <w:t>При подаче заявления непосредственно в исполнительный орган государственной влас</w:t>
      </w:r>
      <w:r>
        <w:t>ти области в сфере лесных отношений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000000" w:rsidRDefault="00DE12FC">
      <w:r>
        <w:t xml:space="preserve">При направлении заявления заказным почтовым </w:t>
      </w:r>
      <w:r>
        <w:t>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000000" w:rsidRDefault="00DE12FC">
      <w:r>
        <w:t>Заявителю выдается, направляется заказным почтовым отправлением с уведомлением о вручении</w:t>
      </w:r>
      <w:r>
        <w:t xml:space="preserve"> или в форме электронного документа, подписанного </w:t>
      </w:r>
      <w:hyperlink r:id="rId39" w:history="1">
        <w:r>
          <w:rPr>
            <w:rStyle w:val="a4"/>
          </w:rPr>
          <w:t>электронной подписью</w:t>
        </w:r>
      </w:hyperlink>
      <w:r>
        <w:t>, расписка в получении заявления и прилагаемых к нему документов с указанием их перечня, даты и времени получения.</w:t>
      </w:r>
    </w:p>
    <w:p w:rsidR="00000000" w:rsidRDefault="00DE12FC">
      <w:r>
        <w:t>В случае если заявление, поданное в исполнительный орган государственной власти области в сфере лесных отношений непосредственно, направленное заказным почтовым отправлением или в форме электронного документа, оформлено с нарушением требований, установлен</w:t>
      </w:r>
      <w:r>
        <w:t xml:space="preserve">ных </w:t>
      </w:r>
      <w:hyperlink w:anchor="sub_51" w:history="1">
        <w:r>
          <w:rPr>
            <w:rStyle w:val="a4"/>
          </w:rPr>
          <w:t>частью 1</w:t>
        </w:r>
      </w:hyperlink>
      <w:r>
        <w:t xml:space="preserve"> настоящей статьи, и (или) документы, указанные в </w:t>
      </w:r>
      <w:hyperlink w:anchor="sub_52" w:history="1">
        <w:r>
          <w:rPr>
            <w:rStyle w:val="a4"/>
          </w:rPr>
          <w:t>части 2</w:t>
        </w:r>
      </w:hyperlink>
      <w:r>
        <w:t xml:space="preserve"> настоящей статьи, представлены не в полном объеме, либо не заверены надлежащим образом, исполнительный орган государственной власти област</w:t>
      </w:r>
      <w:r>
        <w:t>и в сфере лесных отношений в течение трех рабочих дней со дня приема заявления вручает заявителю уведомление о необходимости устранения в течение пятнадцати календарных дней со дня получения уведомления о выявленных нарушениях и (или) представления докумен</w:t>
      </w:r>
      <w:r>
        <w:t xml:space="preserve">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</w:t>
      </w:r>
      <w:hyperlink r:id="rId40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DE12FC">
      <w:r>
        <w:t>В случае непредставления заявителем в течение пятнадцати календарных дней со дня получения уведомления надлежащим образом оформленного заявления и (или) в полном объеме прилагаемых к нему документов ранее представленное заявление и прилагаемые к нему до</w:t>
      </w:r>
      <w:r>
        <w:t xml:space="preserve">кументы </w:t>
      </w:r>
      <w:r>
        <w:lastRenderedPageBreak/>
        <w:t>в течение трех рабочих дней со дня истечения указанного срока подлежат возврату заявителю.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32" w:name="sub_54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DE12FC">
      <w:pPr>
        <w:pStyle w:val="a8"/>
      </w:pPr>
      <w:r>
        <w:t xml:space="preserve">Часть 4 изменена с 27 декабря 2018 г. - </w:t>
      </w:r>
      <w:hyperlink r:id="rId41" w:history="1">
        <w:r>
          <w:rPr>
            <w:rStyle w:val="a4"/>
          </w:rPr>
          <w:t>Закон</w:t>
        </w:r>
      </w:hyperlink>
      <w:r>
        <w:t xml:space="preserve"> Л</w:t>
      </w:r>
      <w:r>
        <w:t>ипецкой области от 26 декабря 2018 г. N 230-ОЗ</w:t>
      </w:r>
    </w:p>
    <w:p w:rsidR="00000000" w:rsidRDefault="00DE12FC">
      <w:pPr>
        <w:pStyle w:val="a8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>4. Исполнительный орган государственной власти области в сфере лесных отношений в течение семи рабочих дней со дн</w:t>
      </w:r>
      <w:r>
        <w:t xml:space="preserve">я получения документов, указанных в </w:t>
      </w:r>
      <w:hyperlink w:anchor="sub_52" w:history="1">
        <w:r>
          <w:rPr>
            <w:rStyle w:val="a4"/>
          </w:rPr>
          <w:t>частях 2</w:t>
        </w:r>
      </w:hyperlink>
      <w:r>
        <w:t xml:space="preserve"> и </w:t>
      </w:r>
      <w:hyperlink w:anchor="sub_53" w:history="1">
        <w:r>
          <w:rPr>
            <w:rStyle w:val="a4"/>
          </w:rPr>
          <w:t>3</w:t>
        </w:r>
      </w:hyperlink>
      <w:r>
        <w:t xml:space="preserve"> настоящей статьи, принимает решение о заключении договора купли-продажи лесных насаждений или об отказе в его заключении.</w:t>
      </w:r>
    </w:p>
    <w:p w:rsidR="00000000" w:rsidRDefault="00DE12FC">
      <w:r>
        <w:t>В случае принятия исполнительным органом государственной власти области в сфере лесных отношений решения об отказе в заключении договора купли-продажи лесных насаждений заявителю направляется мотивированный ответ в течение трех рабочих дней со дня принятия</w:t>
      </w:r>
      <w:r>
        <w:t xml:space="preserve"> данного решения.</w:t>
      </w:r>
    </w:p>
    <w:p w:rsidR="00000000" w:rsidRDefault="00DE12FC">
      <w:bookmarkStart w:id="33" w:name="sub_550"/>
      <w:r>
        <w:t>5. Основанием для отказа в заключении договора купли-продажи лесных насаждений является: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34" w:name="sub_551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DE12FC">
      <w:pPr>
        <w:pStyle w:val="a8"/>
      </w:pPr>
      <w:r>
        <w:fldChar w:fldCharType="begin"/>
      </w:r>
      <w:r>
        <w:instrText>HYPERLINK "http://mobileonline.garant.ru/document?id=33684798&amp;sub=125"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</w:t>
      </w:r>
      <w:r>
        <w:t>ти от 8 ноября 2012 г. N 84-ОЗ в пункт "а" части 5 статьи 5 главы II настоящего Закона внесены изменения</w:t>
      </w:r>
    </w:p>
    <w:p w:rsidR="00000000" w:rsidRDefault="00DE12FC">
      <w:pPr>
        <w:pStyle w:val="a8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E12FC">
      <w:r>
        <w:t>а) несоблюдение нормативов и сроков заг</w:t>
      </w:r>
      <w:r>
        <w:t xml:space="preserve">отовки древесины для собственных нужд, установленных </w:t>
      </w:r>
      <w:hyperlink w:anchor="sub_42" w:history="1">
        <w:r>
          <w:rPr>
            <w:rStyle w:val="a4"/>
          </w:rPr>
          <w:t>частью 2 статьи 4</w:t>
        </w:r>
      </w:hyperlink>
      <w:r>
        <w:t xml:space="preserve"> настоящего Закона.</w:t>
      </w:r>
    </w:p>
    <w:p w:rsidR="00000000" w:rsidRDefault="00DE12FC">
      <w:bookmarkStart w:id="35" w:name="sub_552"/>
      <w:r>
        <w:t>б) недостоверность сведений, указанных в заявлении;</w:t>
      </w:r>
    </w:p>
    <w:p w:rsidR="00000000" w:rsidRDefault="00DE12FC">
      <w:bookmarkStart w:id="36" w:name="sub_553"/>
      <w:bookmarkEnd w:id="35"/>
      <w:r>
        <w:t>в) несоответствие породы и объема древесины целям, указанным в заявле</w:t>
      </w:r>
      <w:r>
        <w:t>нии.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37" w:name="sub_554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DE12FC">
      <w:pPr>
        <w:pStyle w:val="a8"/>
      </w:pPr>
      <w:r>
        <w:t xml:space="preserve">Часть 5 дополнена пунктом "г" с 27 декабря 2018 г. - </w:t>
      </w:r>
      <w:hyperlink r:id="rId44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r>
        <w:t xml:space="preserve">г) расположение жилого помещения и (или) </w:t>
      </w:r>
      <w:hyperlink w:anchor="sub_310" w:history="1">
        <w:r>
          <w:rPr>
            <w:rStyle w:val="a4"/>
          </w:rPr>
          <w:t>хозяйственной постройки</w:t>
        </w:r>
      </w:hyperlink>
      <w:r>
        <w:t xml:space="preserve"> за пределами Липецкой области.</w:t>
      </w:r>
    </w:p>
    <w:p w:rsidR="00000000" w:rsidRDefault="00DE12FC"/>
    <w:p w:rsidR="00000000" w:rsidRDefault="00DE12FC">
      <w:pPr>
        <w:pStyle w:val="a7"/>
        <w:rPr>
          <w:color w:val="000000"/>
          <w:sz w:val="16"/>
          <w:szCs w:val="16"/>
        </w:rPr>
      </w:pPr>
      <w:bookmarkStart w:id="38" w:name="sub_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DE12FC">
      <w:pPr>
        <w:pStyle w:val="a8"/>
      </w:pPr>
      <w:r>
        <w:fldChar w:fldCharType="begin"/>
      </w:r>
      <w:r>
        <w:instrText>HYPERLINK "http://mobileonline.garant.ru/document?id=33695342&amp;sub=1"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</w:t>
      </w:r>
      <w:r>
        <w:t xml:space="preserve"> 3 октября 2013 г. N 195-ОЗ в статью 6 главы II настоящего Закона внесены изменения</w:t>
      </w:r>
    </w:p>
    <w:p w:rsidR="00000000" w:rsidRDefault="00DE12FC">
      <w:pPr>
        <w:pStyle w:val="a8"/>
      </w:pPr>
      <w:hyperlink r:id="rId4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E12FC">
      <w:pPr>
        <w:pStyle w:val="a5"/>
      </w:pPr>
      <w:r>
        <w:rPr>
          <w:rStyle w:val="a3"/>
        </w:rPr>
        <w:t>Статья 6.</w:t>
      </w:r>
      <w:r>
        <w:t xml:space="preserve"> Исключительные случаи заготовки древесины для госуда</w:t>
      </w:r>
      <w:r>
        <w:t>рственных и муниципальных нужд на основании договора купли-продажи лесных насаждений</w:t>
      </w:r>
    </w:p>
    <w:p w:rsidR="00000000" w:rsidRDefault="00DE12FC">
      <w:bookmarkStart w:id="39" w:name="sub_49"/>
      <w:r>
        <w:t>К исключительным случаям заготовки древесины для государственных и муниципальных нужд на основании договора купли-продажи лесных насаждений без предоставления лесных</w:t>
      </w:r>
      <w:r>
        <w:t xml:space="preserve"> участков относятся:</w:t>
      </w:r>
    </w:p>
    <w:p w:rsidR="00000000" w:rsidRDefault="00DE12FC">
      <w:bookmarkStart w:id="40" w:name="sub_50"/>
      <w:bookmarkEnd w:id="39"/>
      <w:r>
        <w:t>рубка лесных насаждений, угрожающих падением на здания, строения и сооружения;</w:t>
      </w:r>
    </w:p>
    <w:bookmarkEnd w:id="40"/>
    <w:p w:rsidR="00000000" w:rsidRDefault="00DE12FC">
      <w:r>
        <w:t>рубка лесных насаждений при разборе ветровалов, снеголомов, поврежденных лесными пожарами, в лесах поврежденных вредителями и болезнями, п</w:t>
      </w:r>
      <w:r>
        <w:t>ри которых происходит полная или частичная потеря товарных качеств древесины;</w:t>
      </w:r>
    </w:p>
    <w:p w:rsidR="00000000" w:rsidRDefault="00DE12FC">
      <w:bookmarkStart w:id="41" w:name="sub_55"/>
      <w:r>
        <w:t xml:space="preserve">абзац четвертый </w:t>
      </w:r>
      <w:hyperlink r:id="rId46" w:history="1">
        <w:r>
          <w:rPr>
            <w:rStyle w:val="a4"/>
          </w:rPr>
          <w:t>утратил силу</w:t>
        </w:r>
      </w:hyperlink>
    </w:p>
    <w:bookmarkEnd w:id="41"/>
    <w:p w:rsidR="00000000" w:rsidRDefault="00DE12F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E12FC">
      <w:pPr>
        <w:pStyle w:val="a8"/>
      </w:pPr>
      <w:r>
        <w:t xml:space="preserve">См. текст </w:t>
      </w:r>
      <w:hyperlink r:id="rId47" w:history="1">
        <w:r>
          <w:rPr>
            <w:rStyle w:val="a4"/>
          </w:rPr>
          <w:t>абзаца четвертого статьи 6</w:t>
        </w:r>
      </w:hyperlink>
    </w:p>
    <w:p w:rsidR="00000000" w:rsidRDefault="00DE12FC">
      <w:bookmarkStart w:id="42" w:name="sub_56"/>
      <w:r>
        <w:t>рубка лесных насаждений при проведении в лесах выборочных рубок в спелых мягколиственных и перестойных насаждениях.</w:t>
      </w:r>
    </w:p>
    <w:p w:rsidR="00000000" w:rsidRDefault="00DE12FC">
      <w:bookmarkStart w:id="43" w:name="sub_47"/>
      <w:bookmarkEnd w:id="42"/>
      <w:r>
        <w:t>рубка лесных насаждений при проведении противопожарн</w:t>
      </w:r>
      <w:r>
        <w:t>ых мероприятий;</w:t>
      </w:r>
    </w:p>
    <w:p w:rsidR="00000000" w:rsidRDefault="00DE12FC">
      <w:bookmarkStart w:id="44" w:name="sub_67"/>
      <w:bookmarkEnd w:id="43"/>
      <w:r>
        <w:t xml:space="preserve">рубка прореживания, если данное мероприятие не учтено при размещении государственного </w:t>
      </w:r>
      <w:r>
        <w:lastRenderedPageBreak/>
        <w:t>и муниципального заказа на охрану, защиту и воспроизводство лесов с одновременной продажей лесных насаждений.</w:t>
      </w:r>
    </w:p>
    <w:bookmarkEnd w:id="44"/>
    <w:p w:rsidR="00000000" w:rsidRDefault="00DE12FC"/>
    <w:p w:rsidR="00000000" w:rsidRDefault="00DE12FC">
      <w:pPr>
        <w:pStyle w:val="a7"/>
        <w:rPr>
          <w:color w:val="000000"/>
          <w:sz w:val="16"/>
          <w:szCs w:val="16"/>
        </w:rPr>
      </w:pPr>
      <w:bookmarkStart w:id="45" w:name="sub_6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45"/>
    <w:p w:rsidR="00000000" w:rsidRDefault="00DE12FC">
      <w:pPr>
        <w:pStyle w:val="a8"/>
      </w:pPr>
      <w:r>
        <w:fldChar w:fldCharType="begin"/>
      </w:r>
      <w:r>
        <w:instrText>HYPERLINK "http://mobileonline.garant.ru/document?id=33684798&amp;sub=13"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статью 6.1 главы II настоящего Закона внесены изменения</w:t>
      </w:r>
    </w:p>
    <w:p w:rsidR="00000000" w:rsidRDefault="00DE12FC">
      <w:pPr>
        <w:pStyle w:val="a8"/>
      </w:pPr>
      <w:hyperlink r:id="rId4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DE12FC">
      <w:pPr>
        <w:pStyle w:val="a5"/>
      </w:pPr>
      <w:r>
        <w:rPr>
          <w:rStyle w:val="a3"/>
        </w:rPr>
        <w:t>Статья 6.1.</w:t>
      </w:r>
      <w:r>
        <w:t xml:space="preserve"> Заготовка елей и (или) деревьев других хвойных пород для новогодних праздников гражданами, юридическими лицами без предоставления лес</w:t>
      </w:r>
      <w:r>
        <w:t>ных участков</w:t>
      </w:r>
    </w:p>
    <w:p w:rsidR="00000000" w:rsidRDefault="00DE12FC">
      <w:r>
        <w:t>К исключительным случаям рубки елей и (или) деревьев других хвойных пород, за исключением деревьев, включенных в перечень видов (пород), заготовка древесины которых запрещена, для новогодних праздников гражданами, юридическими лицами, зарегист</w:t>
      </w:r>
      <w:r>
        <w:t xml:space="preserve">рированными в Российской Федерации в соответствии с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</w:t>
      </w:r>
      <w:r>
        <w:t xml:space="preserve"> на основании договоров купли-продажи лесных насаждений без предоставления лесных участков, относятся:</w:t>
      </w:r>
    </w:p>
    <w:p w:rsidR="00000000" w:rsidRDefault="00DE12FC">
      <w:bookmarkStart w:id="46" w:name="sub_612"/>
      <w:r>
        <w:t>рубка елей и (или) деревьев других хвойных пород при расчистке лесных участков (квартальных просек, минерализованных полос, противопожарных разрыв</w:t>
      </w:r>
      <w:r>
        <w:t>ов, трасс противопожарных и лесохозяйственных дорог, охранных зон линейных объектов, где не требуется сохранение подроста и насаждений);</w:t>
      </w:r>
    </w:p>
    <w:bookmarkEnd w:id="46"/>
    <w:p w:rsidR="00000000" w:rsidRDefault="00DE12FC">
      <w:r>
        <w:t xml:space="preserve">рубка елей и (или) других хвойных пород при проведении работ по уходу за лесами, в том числе из вершинной части </w:t>
      </w:r>
      <w:r>
        <w:t>срубленных деревьев;</w:t>
      </w:r>
    </w:p>
    <w:p w:rsidR="00000000" w:rsidRDefault="00DE12FC">
      <w:bookmarkStart w:id="47" w:name="sub_48"/>
      <w:r>
        <w:t>рубка елей и (или) деревьев других хвойных пород на плантациях, созданных для выращивания елей и (или) деревьев других хвойных пород для новогодних праздников.</w:t>
      </w:r>
    </w:p>
    <w:bookmarkEnd w:id="47"/>
    <w:p w:rsidR="00000000" w:rsidRDefault="00DE12FC"/>
    <w:p w:rsidR="00000000" w:rsidRDefault="00DE12FC">
      <w:pPr>
        <w:pStyle w:val="a5"/>
      </w:pPr>
      <w:bookmarkStart w:id="48" w:name="sub_7"/>
      <w:r>
        <w:rPr>
          <w:rStyle w:val="a3"/>
        </w:rPr>
        <w:t>Статья 7.</w:t>
      </w:r>
      <w:r>
        <w:t xml:space="preserve"> Порядок заготовки и сбора гражданами недревесны</w:t>
      </w:r>
      <w:r>
        <w:t>х лесных ресурсов для собственных нужд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49" w:name="sub_71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DE12FC">
      <w:pPr>
        <w:pStyle w:val="a8"/>
      </w:pPr>
      <w:r>
        <w:fldChar w:fldCharType="begin"/>
      </w:r>
      <w:r>
        <w:instrText>HYPERLINK "http://mobileonline.garant.ru/document?id=33625642&amp;sub=13"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24 декабря 2008 г. N 218-ОЗ часть 1 статьи 7 главы II настоящего Закона из</w:t>
      </w:r>
      <w:r>
        <w:t>ложена в новой редакции</w:t>
      </w:r>
    </w:p>
    <w:p w:rsidR="00000000" w:rsidRDefault="00DE12FC">
      <w:pPr>
        <w:pStyle w:val="a8"/>
      </w:pPr>
      <w:hyperlink r:id="rId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E12FC">
      <w:r>
        <w:t>1. Заготовка и сбор гражданами недревесных лесных ресурсов для собственных нужд, за исключением елей и деревьев других хво</w:t>
      </w:r>
      <w:r>
        <w:t>йных пород для новогодних праздников, на территории области проводится в защитных лесах свободно и бесплатно без получения специального разрешения.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50" w:name="sub_72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DE12FC">
      <w:pPr>
        <w:pStyle w:val="a8"/>
      </w:pPr>
      <w:r>
        <w:t xml:space="preserve">Часть 2 изменена с 27 декабря 2018 г. - </w:t>
      </w:r>
      <w:hyperlink r:id="rId51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pPr>
        <w:pStyle w:val="a8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>2. Заготовка пней (пневого осмола) разрешается в лесах без нанес</w:t>
      </w:r>
      <w:r>
        <w:t>ения ущерба насаждениям, подросту.</w:t>
      </w:r>
    </w:p>
    <w:p w:rsidR="00000000" w:rsidRDefault="00DE12FC">
      <w:bookmarkStart w:id="51" w:name="sub_722"/>
      <w:r>
        <w:t>Заготовка пневого осмола не допускается в противоэрозионных лесах, на берегозащитных и почвозащитных участках лесов вдоль водных объектов, склонов оврагов, а также в молодняках с полнотой 0,8 - 1,0 и несомкнувшихся</w:t>
      </w:r>
      <w:r>
        <w:t xml:space="preserve"> лесных культурах.</w:t>
      </w:r>
    </w:p>
    <w:p w:rsidR="00000000" w:rsidRDefault="00DE12FC">
      <w:bookmarkStart w:id="52" w:name="sub_723"/>
      <w:bookmarkEnd w:id="51"/>
      <w:r>
        <w:t>Ямы, оставленные после заготовки пней (заготовки пневого осмола), должны быть засыпаны плодородным слоем почвы и заровнены.</w:t>
      </w:r>
    </w:p>
    <w:p w:rsidR="00000000" w:rsidRDefault="00DE12FC">
      <w:bookmarkStart w:id="53" w:name="sub_73"/>
      <w:bookmarkEnd w:id="52"/>
      <w:r>
        <w:t>3. Заготовка бересты допускается с сухостойных и валежных деревьев, а также со срублен</w:t>
      </w:r>
      <w:r>
        <w:t>ных деревьев при проведении лесохозяйственных мероприятий. Заготовка бересты с сухостойных и валежных деревьев производится в течение всего года.</w:t>
      </w:r>
    </w:p>
    <w:p w:rsidR="00000000" w:rsidRDefault="00DE12FC">
      <w:bookmarkStart w:id="54" w:name="sub_74"/>
      <w:bookmarkEnd w:id="53"/>
      <w:r>
        <w:lastRenderedPageBreak/>
        <w:t>4. Заготовка коры осуществляется одновременно с рубкой деревьев и кустарников в течение всего года</w:t>
      </w:r>
      <w:r>
        <w:t>. Ивовое корье заготавливается в весенне-летний период.</w:t>
      </w:r>
    </w:p>
    <w:bookmarkEnd w:id="54"/>
    <w:p w:rsidR="00000000" w:rsidRDefault="00DE12FC">
      <w:r>
        <w:t>Для заготовки ивового корья пригодны кустарниковые ивы в возрасте 5 лет и старше, древовидные - в возрасте 15 лет и старше.</w:t>
      </w:r>
    </w:p>
    <w:p w:rsidR="00000000" w:rsidRDefault="00DE12FC">
      <w:bookmarkStart w:id="55" w:name="sub_75"/>
      <w:r>
        <w:t>5. Заготовка веточного корма производится со срубленных деревьев</w:t>
      </w:r>
      <w:r>
        <w:t xml:space="preserve"> при проведении выборочных и сплошных рубок.</w:t>
      </w:r>
    </w:p>
    <w:p w:rsidR="00000000" w:rsidRDefault="00DE12FC">
      <w:bookmarkStart w:id="56" w:name="sub_76"/>
      <w:bookmarkEnd w:id="55"/>
      <w:r>
        <w:t>6. Заготовка пихтовых, сосновых и еловых лап производится со срубленных деревьев на лесосеках при проведении выборочных и сплошных рубок.</w:t>
      </w:r>
    </w:p>
    <w:p w:rsidR="00000000" w:rsidRDefault="00DE12FC">
      <w:bookmarkStart w:id="57" w:name="sub_77"/>
      <w:bookmarkEnd w:id="56"/>
      <w:r>
        <w:t>7. Заготовку и сбор мха, лесной подстилки, опавши</w:t>
      </w:r>
      <w:r>
        <w:t>х листьев, камыша, тростника разрешается производить на одной и той же площади не чаще одного раза в пять лет. Запрещается сбор подстилки в лесах, выполняющих функции защиты природных и иных объектов в защитных лесах.</w:t>
      </w:r>
    </w:p>
    <w:p w:rsidR="00000000" w:rsidRDefault="00DE12FC">
      <w:bookmarkStart w:id="58" w:name="sub_78"/>
      <w:bookmarkEnd w:id="57"/>
      <w:r>
        <w:t>8. Заготовка веников листв</w:t>
      </w:r>
      <w:r>
        <w:t>енных пород (береза, осина, ива и др.) для бытовых нужд и на веточный корм скоту производится на лесных участках, подлежащих расчистке (квартальные просеки, противопожарные разрывы, трассы противопожарных и лесохозяйственных дорог, сенокосы, линии электроп</w:t>
      </w:r>
      <w:r>
        <w:t>ередач, зоны затопления, полосы отвода автодорог, железных дорог, трубопроводов и другие площади, где не требуется сохранения подроста и насаждений), а также со срубленных деревьев на лесосеках при проведении выборочных и сплошных рубок.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59" w:name="sub_79"/>
      <w:bookmarkEnd w:id="58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59"/>
    <w:p w:rsidR="00000000" w:rsidRDefault="00DE12FC">
      <w:pPr>
        <w:pStyle w:val="a8"/>
      </w:pPr>
      <w:r>
        <w:t xml:space="preserve">Часть 9 изменена с 27 декабря 2018 г. - </w:t>
      </w:r>
      <w:hyperlink r:id="rId53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pPr>
        <w:pStyle w:val="a8"/>
      </w:pPr>
      <w:hyperlink r:id="rId54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>9. Заготовка древесной зелени (почки, хвоя) разрешается только со срубленных деревьев на лесосеках в местах проведения выборочных и сплошных рубок.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60" w:name="sub_71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DE12FC">
      <w:pPr>
        <w:pStyle w:val="a8"/>
      </w:pPr>
      <w:r>
        <w:t xml:space="preserve">Статья 7 дополнена частью 10 с 1 января 2019 г. - </w:t>
      </w:r>
      <w:hyperlink r:id="rId55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r>
        <w:t>10. Заготовка валежника гражданами осуществляется в лесах области в течение всег</w:t>
      </w:r>
      <w:r>
        <w:t>о года. Объем собранного валежника не ограничивается.</w:t>
      </w:r>
    </w:p>
    <w:p w:rsidR="00000000" w:rsidRDefault="00DE12FC">
      <w: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</w:t>
      </w:r>
      <w:r>
        <w:t>ся вследствие естественного отмирания деревьев, при их повреждении вредными организмами, буреломе, снеговале.</w:t>
      </w:r>
    </w:p>
    <w:p w:rsidR="00000000" w:rsidRDefault="00DE12FC">
      <w:r>
        <w:t>Заготовка валежника путём его распиливания на части осуществляется с предварительным письменным уведомлением лесничества о месте и сроке заготовки</w:t>
      </w:r>
      <w:r>
        <w:t xml:space="preserve"> в порядке, установленном исполнительным органом государственной власти области в сфере лесных отношений.</w:t>
      </w:r>
    </w:p>
    <w:p w:rsidR="00000000" w:rsidRDefault="00DE12FC">
      <w:r>
        <w:t>Заготовка валежника не производится на лесосеках в местах проведения рубок. При заготовке валежника не допускается его перемещение волоком с использов</w:t>
      </w:r>
      <w:r>
        <w:t>анием транспортных средств, а также нанесение ущерба лесным насаждениям, подросту, несомкнувшимся лесным культурам и хранение в лесу заготовленного валежника.</w:t>
      </w:r>
    </w:p>
    <w:p w:rsidR="00000000" w:rsidRDefault="00DE12FC"/>
    <w:p w:rsidR="00000000" w:rsidRDefault="00DE12FC">
      <w:pPr>
        <w:pStyle w:val="a5"/>
      </w:pPr>
      <w:bookmarkStart w:id="61" w:name="sub_8"/>
      <w:r>
        <w:rPr>
          <w:rStyle w:val="a3"/>
        </w:rPr>
        <w:t>Статья 8.</w:t>
      </w:r>
      <w:r>
        <w:t xml:space="preserve"> Порядок заготовки гражданами пищевых лесных ресурсов и сбор лекарственных растени</w:t>
      </w:r>
      <w:r>
        <w:t>й для собственных нужд</w:t>
      </w:r>
    </w:p>
    <w:p w:rsidR="00000000" w:rsidRDefault="00DE12FC">
      <w:bookmarkStart w:id="62" w:name="sub_81"/>
      <w:bookmarkEnd w:id="61"/>
      <w:r>
        <w:t>1. Заготовка гражданами пищевых лесных ресурсов и сбор лекарственных растений для собственных нужд на территории области проводится в защитных лесах свободно и бесплатно без получения специального разрешения.</w:t>
      </w:r>
    </w:p>
    <w:p w:rsidR="00000000" w:rsidRDefault="00DE12FC">
      <w:bookmarkStart w:id="63" w:name="sub_82"/>
      <w:bookmarkEnd w:id="62"/>
      <w:r>
        <w:t>2</w:t>
      </w:r>
      <w:r>
        <w:t>. Заготовка пищевых ресурсов и сбор лекарственных растений предусматривается в ограниченных количествах для удовлетворения потребностей собственных нужд.</w:t>
      </w:r>
    </w:p>
    <w:p w:rsidR="00000000" w:rsidRDefault="00DE12FC">
      <w:bookmarkStart w:id="64" w:name="sub_83"/>
      <w:bookmarkEnd w:id="63"/>
      <w:r>
        <w:t>3. При заготовке пищевых лесных ресурсов и сборе лекарственных лесных растений граждане до</w:t>
      </w:r>
      <w:r>
        <w:t xml:space="preserve">лжны соблюдать технологию заготовки лесных ресурсов, исключающую истощение </w:t>
      </w:r>
      <w:r>
        <w:lastRenderedPageBreak/>
        <w:t>лесных ресурсов.</w:t>
      </w:r>
    </w:p>
    <w:p w:rsidR="00000000" w:rsidRDefault="00DE12FC">
      <w:bookmarkStart w:id="65" w:name="sub_84"/>
      <w:bookmarkEnd w:id="64"/>
      <w:r>
        <w:t>4. Заготовка березового сока допускается на участках спелого леса не ранее, чем за 5 лет до рубки.</w:t>
      </w:r>
    </w:p>
    <w:bookmarkEnd w:id="65"/>
    <w:p w:rsidR="00000000" w:rsidRDefault="00DE12FC">
      <w:r>
        <w:t>Заготовка березового сока в насаждениях, где пр</w:t>
      </w:r>
      <w:r>
        <w:t>оводятся выборочные рубки, разрешается с деревьев, намеченных в рубку.</w:t>
      </w:r>
    </w:p>
    <w:p w:rsidR="00000000" w:rsidRDefault="00DE12FC">
      <w:r>
        <w:t>Заготовка должна производиться способами, обеспечивающими сохранение технических свойств древесины.</w:t>
      </w:r>
    </w:p>
    <w:p w:rsidR="00000000" w:rsidRDefault="00DE12FC">
      <w:bookmarkStart w:id="66" w:name="sub_85"/>
      <w:r>
        <w:t>5. Заготовка черемши, щавеля, побегов папоротника-орляка производится способами</w:t>
      </w:r>
      <w:r>
        <w:t>, не ухудшающими состояние их зарослей.</w:t>
      </w:r>
    </w:p>
    <w:bookmarkEnd w:id="66"/>
    <w:p w:rsidR="00000000" w:rsidRDefault="00DE12FC">
      <w:r>
        <w:t>Заготовка сырья папоротника орляка ведется на одном участке в течение 3-4 лет. Затем следует перерыв для восстановления заросли: при одноразовом (за сезон) сборе сырья - 2-3 года, двухразовом - 3-4 года.</w:t>
      </w:r>
    </w:p>
    <w:p w:rsidR="00000000" w:rsidRDefault="00DE12FC">
      <w:bookmarkStart w:id="67" w:name="sub_86"/>
      <w:r>
        <w:t>6. Заготовка лекарственных растений (листьев, цветов, соцветий, семян, плодов, почек, корней, корневищ и клубней травянистых растений) допускается в объемах, обеспечивающих своевременное восстановление растений и воспроизводство запасов сырья.</w:t>
      </w:r>
    </w:p>
    <w:p w:rsidR="00000000" w:rsidRDefault="00DE12FC">
      <w:bookmarkStart w:id="68" w:name="sub_87"/>
      <w:bookmarkEnd w:id="67"/>
      <w:r>
        <w:t>7. 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растения.</w:t>
      </w:r>
    </w:p>
    <w:p w:rsidR="00000000" w:rsidRDefault="00DE12FC">
      <w:bookmarkStart w:id="69" w:name="sub_88"/>
      <w:bookmarkEnd w:id="68"/>
      <w:r>
        <w:t>8. При заготовке сырья какого-либо вида лекарственного растения необходимо</w:t>
      </w:r>
      <w:r>
        <w:t xml:space="preserve"> руководствоваться следующими нормами:</w:t>
      </w:r>
    </w:p>
    <w:bookmarkEnd w:id="69"/>
    <w:p w:rsidR="00000000" w:rsidRDefault="00DE12FC">
      <w:r>
        <w:t>а) заготовка соцветий и надземных органов ("травы") однолетних растений проводится на одной заросли один раз в 2 года;</w:t>
      </w:r>
    </w:p>
    <w:p w:rsidR="00000000" w:rsidRDefault="00DE12FC">
      <w:r>
        <w:t>б) надземных органов ("травы") многолетних растений - один раз в 4-6 лет;</w:t>
      </w:r>
    </w:p>
    <w:p w:rsidR="00000000" w:rsidRDefault="00DE12FC">
      <w:r>
        <w:t>в) подземных орган</w:t>
      </w:r>
      <w:r>
        <w:t>ов большинства видов лекарственных растений - не чаще одного раза в 15-20 лет.</w:t>
      </w:r>
    </w:p>
    <w:p w:rsidR="00000000" w:rsidRDefault="00DE12FC">
      <w:bookmarkStart w:id="70" w:name="sub_89"/>
      <w:r>
        <w:t>9. Категорически запрещается:</w:t>
      </w:r>
    </w:p>
    <w:bookmarkEnd w:id="70"/>
    <w:p w:rsidR="00000000" w:rsidRDefault="00DE12FC">
      <w:r>
        <w:t>а) рубка плодоносящих ветвей и деревьев для получения плодов;</w:t>
      </w:r>
    </w:p>
    <w:p w:rsidR="00000000" w:rsidRDefault="00DE12FC">
      <w:r>
        <w:t>б) вырывать растения с корнями;</w:t>
      </w:r>
    </w:p>
    <w:p w:rsidR="00000000" w:rsidRDefault="00DE12FC">
      <w:r>
        <w:t>в) вырывать грибы с грибницей, переворачи</w:t>
      </w:r>
      <w:r>
        <w:t>вать при сборе грибов мох и лесную подстилку, а также уничтожать старые грибы.</w:t>
      </w:r>
    </w:p>
    <w:p w:rsidR="00000000" w:rsidRDefault="00DE12FC"/>
    <w:p w:rsidR="00000000" w:rsidRDefault="00DE12FC">
      <w:pPr>
        <w:pStyle w:val="a5"/>
      </w:pPr>
      <w:bookmarkStart w:id="71" w:name="sub_9"/>
      <w:r>
        <w:rPr>
          <w:rStyle w:val="a3"/>
        </w:rPr>
        <w:t>Статья 9.</w:t>
      </w:r>
      <w:r>
        <w:t xml:space="preserve"> Ставки платы за единицу объема лесных ресурсов, за единицу площади лесного участка, находящегося в собственности области, в целях его аренды, по договору купли-продажи лесных насаждений для собственных нужд на территории области</w:t>
      </w:r>
    </w:p>
    <w:p w:rsidR="00000000" w:rsidRDefault="00DE12FC">
      <w:bookmarkStart w:id="72" w:name="sub_91"/>
      <w:bookmarkEnd w:id="71"/>
      <w:r>
        <w:t>1. Ставки платы</w:t>
      </w:r>
      <w:r>
        <w:t xml:space="preserve"> за единицу объема лесных ресурсов устанавливаются согласно </w:t>
      </w:r>
      <w:hyperlink w:anchor="sub_10000" w:history="1">
        <w:r>
          <w:rPr>
            <w:rStyle w:val="a4"/>
          </w:rPr>
          <w:t>приложению 1</w:t>
        </w:r>
      </w:hyperlink>
      <w:r>
        <w:t xml:space="preserve"> к настоящему Закону.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73" w:name="sub_92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DE12FC">
      <w:pPr>
        <w:pStyle w:val="a8"/>
      </w:pPr>
      <w:r>
        <w:fldChar w:fldCharType="begin"/>
      </w:r>
      <w:r>
        <w:instrText>HYPERLINK "http://mobileonline.garant.ru/document?id=33625642&amp;sub=142"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</w:t>
      </w:r>
      <w:r>
        <w:t>бласти от 24 декабря 2008 г. N 218-ОЗ в часть 2 статьи 9 главы II настоящего Закона внесены изменения</w:t>
      </w:r>
    </w:p>
    <w:p w:rsidR="00000000" w:rsidRDefault="00DE12FC">
      <w:pPr>
        <w:pStyle w:val="a8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DE12FC">
      <w:r>
        <w:t>2. Ставки платы за единицу площади лесного у</w:t>
      </w:r>
      <w:r>
        <w:t xml:space="preserve">частка, находящегося в собственности области, в целях его аренды, устанавливаются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Закону.</w:t>
      </w:r>
    </w:p>
    <w:p w:rsidR="00000000" w:rsidRDefault="00DE12FC">
      <w:bookmarkStart w:id="74" w:name="sub_93"/>
      <w:r>
        <w:t>3. Ставки платы для граждан по договору купли-продажи лесных насаждений для собственных нужд устана</w:t>
      </w:r>
      <w:r>
        <w:t xml:space="preserve">вливаются в размерах, предусмотренных </w:t>
      </w:r>
      <w:hyperlink w:anchor="sub_100" w:history="1">
        <w:r>
          <w:rPr>
            <w:rStyle w:val="a4"/>
          </w:rPr>
          <w:t>таблицами 1</w:t>
        </w:r>
      </w:hyperlink>
      <w:r>
        <w:t xml:space="preserve"> и </w:t>
      </w:r>
      <w:hyperlink w:anchor="sub_200" w:history="1">
        <w:r>
          <w:rPr>
            <w:rStyle w:val="a4"/>
          </w:rPr>
          <w:t>2 приложения 1</w:t>
        </w:r>
      </w:hyperlink>
      <w:r>
        <w:t xml:space="preserve"> к настоящему Закону.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75" w:name="sub_94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DE12FC">
      <w:pPr>
        <w:pStyle w:val="a8"/>
      </w:pPr>
      <w:r>
        <w:t xml:space="preserve">Часть 4 изменена с 27 декабря 2018 г. - </w:t>
      </w:r>
      <w:hyperlink r:id="rId57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pPr>
        <w:pStyle w:val="a8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 xml:space="preserve">4. К ставкам платы, указанным в </w:t>
      </w:r>
      <w:hyperlink w:anchor="sub_100" w:history="1">
        <w:r>
          <w:rPr>
            <w:rStyle w:val="a4"/>
          </w:rPr>
          <w:t>таблицах 1</w:t>
        </w:r>
      </w:hyperlink>
      <w:r>
        <w:t>,</w:t>
      </w:r>
      <w:r>
        <w:t xml:space="preserve"> </w:t>
      </w:r>
      <w:hyperlink w:anchor="sub_200" w:history="1">
        <w:r>
          <w:rPr>
            <w:rStyle w:val="a4"/>
          </w:rPr>
          <w:t>2 приложения 1</w:t>
        </w:r>
      </w:hyperlink>
      <w:r>
        <w:t>, применять следующие коэффициенты:</w:t>
      </w:r>
    </w:p>
    <w:p w:rsidR="00000000" w:rsidRDefault="00DE12FC">
      <w:r>
        <w:lastRenderedPageBreak/>
        <w:t>2009 год - коэффициент 1,30;</w:t>
      </w:r>
    </w:p>
    <w:p w:rsidR="00000000" w:rsidRDefault="00DE12FC">
      <w:bookmarkStart w:id="76" w:name="sub_39"/>
      <w:r>
        <w:t>2010 год - коэффициент 1,3;</w:t>
      </w:r>
    </w:p>
    <w:p w:rsidR="00000000" w:rsidRDefault="00DE12FC">
      <w:bookmarkStart w:id="77" w:name="sub_944"/>
      <w:bookmarkEnd w:id="76"/>
      <w:r>
        <w:t>2011 год - коэффициент 1,3;</w:t>
      </w:r>
    </w:p>
    <w:p w:rsidR="00000000" w:rsidRDefault="00DE12FC">
      <w:bookmarkStart w:id="78" w:name="sub_945"/>
      <w:bookmarkEnd w:id="77"/>
      <w:r>
        <w:t>2012 год - коэффициент 1,30;</w:t>
      </w:r>
    </w:p>
    <w:p w:rsidR="00000000" w:rsidRDefault="00DE12FC">
      <w:bookmarkStart w:id="79" w:name="sub_946"/>
      <w:bookmarkEnd w:id="78"/>
      <w:r>
        <w:t>2013 год - коэффици</w:t>
      </w:r>
      <w:r>
        <w:t>ент 1,30;</w:t>
      </w:r>
    </w:p>
    <w:p w:rsidR="00000000" w:rsidRDefault="00DE12FC">
      <w:bookmarkStart w:id="80" w:name="sub_947"/>
      <w:bookmarkEnd w:id="79"/>
      <w:r>
        <w:t>2014 год - коэффициент 1,30;</w:t>
      </w:r>
    </w:p>
    <w:p w:rsidR="00000000" w:rsidRDefault="00DE12FC">
      <w:bookmarkStart w:id="81" w:name="sub_948"/>
      <w:bookmarkEnd w:id="80"/>
      <w:r>
        <w:t>2015 год - коэффициент 1,37;</w:t>
      </w:r>
    </w:p>
    <w:bookmarkEnd w:id="81"/>
    <w:p w:rsidR="00000000" w:rsidRDefault="00DE12FC">
      <w:r>
        <w:t>2016 год - коэффициент 1,43;</w:t>
      </w:r>
    </w:p>
    <w:p w:rsidR="00000000" w:rsidRDefault="00DE12FC">
      <w:r>
        <w:t>2017 год - коэффициент 1,49;</w:t>
      </w:r>
    </w:p>
    <w:p w:rsidR="00000000" w:rsidRDefault="00DE12FC">
      <w:bookmarkStart w:id="82" w:name="sub_9411"/>
      <w:r>
        <w:t>2018 год - коэффициент 2,17;</w:t>
      </w:r>
    </w:p>
    <w:bookmarkEnd w:id="82"/>
    <w:p w:rsidR="00000000" w:rsidRDefault="00DE12FC">
      <w:r>
        <w:t>2019 год - коэффициент 2,38;</w:t>
      </w:r>
    </w:p>
    <w:p w:rsidR="00000000" w:rsidRDefault="00DE12FC">
      <w:r>
        <w:t>2020 год - коэффициен</w:t>
      </w:r>
      <w:r>
        <w:t>т 2,62.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83" w:name="sub_95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DE12FC">
      <w:pPr>
        <w:pStyle w:val="a8"/>
      </w:pPr>
      <w:r>
        <w:t xml:space="preserve">Часть 5 изменена с 27 декабря 2018 г. - </w:t>
      </w:r>
      <w:hyperlink r:id="rId59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p w:rsidR="00000000" w:rsidRDefault="00DE12FC">
      <w:pPr>
        <w:pStyle w:val="a8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DE12FC">
      <w:r>
        <w:t xml:space="preserve">5. К ставкам платы, указанным в </w:t>
      </w:r>
      <w:hyperlink w:anchor="sub_300" w:history="1">
        <w:r>
          <w:rPr>
            <w:rStyle w:val="a4"/>
          </w:rPr>
          <w:t>таблицах 3</w:t>
        </w:r>
      </w:hyperlink>
      <w:r>
        <w:t xml:space="preserve">, </w:t>
      </w:r>
      <w:hyperlink w:anchor="sub_10001" w:history="1">
        <w:r>
          <w:rPr>
            <w:rStyle w:val="a4"/>
          </w:rPr>
          <w:t>4 приложения 1</w:t>
        </w:r>
      </w:hyperlink>
      <w:r>
        <w:t xml:space="preserve"> и в </w:t>
      </w:r>
      <w:hyperlink w:anchor="sub_2001" w:history="1">
        <w:r>
          <w:rPr>
            <w:rStyle w:val="a4"/>
          </w:rPr>
          <w:t>таблицах 1 - 9 приложения 2</w:t>
        </w:r>
      </w:hyperlink>
      <w:r>
        <w:t>, применять следующие коэффициенты:</w:t>
      </w:r>
    </w:p>
    <w:p w:rsidR="00000000" w:rsidRDefault="00DE12FC">
      <w:r>
        <w:t>2009 год - коэффициент 1,13;</w:t>
      </w:r>
    </w:p>
    <w:p w:rsidR="00000000" w:rsidRDefault="00DE12FC">
      <w:bookmarkStart w:id="84" w:name="sub_40"/>
      <w:r>
        <w:t>2010 год - коэффициент 1,13;</w:t>
      </w:r>
    </w:p>
    <w:p w:rsidR="00000000" w:rsidRDefault="00DE12FC">
      <w:bookmarkStart w:id="85" w:name="sub_954"/>
      <w:bookmarkEnd w:id="84"/>
      <w:r>
        <w:t>2011 год - коэффициент 1,13;</w:t>
      </w:r>
    </w:p>
    <w:p w:rsidR="00000000" w:rsidRDefault="00DE12FC">
      <w:bookmarkStart w:id="86" w:name="sub_955"/>
      <w:bookmarkEnd w:id="85"/>
      <w:r>
        <w:t>2012 год - коэффициент 1,13;</w:t>
      </w:r>
    </w:p>
    <w:p w:rsidR="00000000" w:rsidRDefault="00DE12FC">
      <w:bookmarkStart w:id="87" w:name="sub_956"/>
      <w:bookmarkEnd w:id="86"/>
      <w:r>
        <w:t>2013 год - коэффициент 1,13;</w:t>
      </w:r>
    </w:p>
    <w:p w:rsidR="00000000" w:rsidRDefault="00DE12FC">
      <w:bookmarkStart w:id="88" w:name="sub_957"/>
      <w:bookmarkEnd w:id="87"/>
      <w:r>
        <w:t>2014 год - коэффициент 1,13;</w:t>
      </w:r>
    </w:p>
    <w:p w:rsidR="00000000" w:rsidRDefault="00DE12FC">
      <w:bookmarkStart w:id="89" w:name="sub_958"/>
      <w:bookmarkEnd w:id="88"/>
      <w:r>
        <w:t>2015 </w:t>
      </w:r>
      <w:r>
        <w:t>год - коэффициент 1,19;</w:t>
      </w:r>
    </w:p>
    <w:bookmarkEnd w:id="89"/>
    <w:p w:rsidR="00000000" w:rsidRDefault="00DE12FC">
      <w:r>
        <w:t>2016 год - коэффициент 1,24;</w:t>
      </w:r>
    </w:p>
    <w:p w:rsidR="00000000" w:rsidRDefault="00DE12FC">
      <w:r>
        <w:t>2017 год - коэффициент 1,3;</w:t>
      </w:r>
    </w:p>
    <w:p w:rsidR="00000000" w:rsidRDefault="00DE12FC">
      <w:bookmarkStart w:id="90" w:name="sub_9511"/>
      <w:r>
        <w:t>2018 год - коэффициент 1,57;</w:t>
      </w:r>
    </w:p>
    <w:bookmarkEnd w:id="90"/>
    <w:p w:rsidR="00000000" w:rsidRDefault="00DE12FC">
      <w:r>
        <w:t>2019 год - коэффициент 1,89;</w:t>
      </w:r>
    </w:p>
    <w:p w:rsidR="00000000" w:rsidRDefault="00DE12FC">
      <w:r>
        <w:t>2020 год - коэффициент 2,26.</w:t>
      </w:r>
    </w:p>
    <w:p w:rsidR="00000000" w:rsidRDefault="00DE12FC"/>
    <w:p w:rsidR="00000000" w:rsidRDefault="00DE12FC">
      <w:bookmarkStart w:id="91" w:name="sub_10"/>
      <w:r>
        <w:rPr>
          <w:rStyle w:val="a3"/>
        </w:rPr>
        <w:t>Статья 10.</w:t>
      </w:r>
      <w:r>
        <w:t xml:space="preserve"> Утратила силу с 27 декабря 2018 г. - </w:t>
      </w:r>
      <w:hyperlink r:id="rId61" w:history="1">
        <w:r>
          <w:rPr>
            <w:rStyle w:val="a4"/>
          </w:rPr>
          <w:t>Закон</w:t>
        </w:r>
      </w:hyperlink>
      <w:r>
        <w:t xml:space="preserve"> Липецкой области от 26 декабря 2018 г. N 230-ОЗ</w:t>
      </w:r>
    </w:p>
    <w:bookmarkEnd w:id="91"/>
    <w:p w:rsidR="00000000" w:rsidRDefault="00DE12F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E12FC">
      <w:pPr>
        <w:pStyle w:val="a8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DE12FC">
      <w:pPr>
        <w:pStyle w:val="a8"/>
      </w:pPr>
    </w:p>
    <w:p w:rsidR="00000000" w:rsidRDefault="00DE12FC">
      <w:pPr>
        <w:pStyle w:val="1"/>
      </w:pPr>
      <w:bookmarkStart w:id="92" w:name="sub_1003"/>
      <w:r>
        <w:t>Гла</w:t>
      </w:r>
      <w:r>
        <w:t>ва III. Заключительные положения</w:t>
      </w:r>
    </w:p>
    <w:bookmarkEnd w:id="92"/>
    <w:p w:rsidR="00000000" w:rsidRDefault="00DE12FC"/>
    <w:p w:rsidR="00000000" w:rsidRDefault="00DE12FC">
      <w:pPr>
        <w:pStyle w:val="a5"/>
      </w:pPr>
      <w:bookmarkStart w:id="93" w:name="sub_11"/>
      <w:r>
        <w:rPr>
          <w:rStyle w:val="a3"/>
        </w:rPr>
        <w:t>Статья 11.</w:t>
      </w:r>
      <w:r>
        <w:t xml:space="preserve"> Ответственность за нарушение норм настоящего Закона</w:t>
      </w:r>
    </w:p>
    <w:bookmarkEnd w:id="93"/>
    <w:p w:rsidR="00000000" w:rsidRDefault="00DE12FC">
      <w:r>
        <w:t>За нарушение норм настоящего Закона виновные лица несут ответственность в соответствии с действующим законодательством.</w:t>
      </w:r>
    </w:p>
    <w:p w:rsidR="00000000" w:rsidRDefault="00DE12FC"/>
    <w:p w:rsidR="00000000" w:rsidRDefault="00DE12FC">
      <w:pPr>
        <w:pStyle w:val="a5"/>
      </w:pPr>
      <w:bookmarkStart w:id="94" w:name="sub_12"/>
      <w:r>
        <w:rPr>
          <w:rStyle w:val="a3"/>
        </w:rPr>
        <w:t>Статья 12.</w:t>
      </w:r>
      <w:r>
        <w:t xml:space="preserve"> В</w:t>
      </w:r>
      <w:r>
        <w:t>ступление в силу настоящего Закона</w:t>
      </w:r>
    </w:p>
    <w:bookmarkEnd w:id="94"/>
    <w:p w:rsidR="00000000" w:rsidRDefault="00DE12FC">
      <w:r>
        <w:t xml:space="preserve">Настоящий Закон вступает в силу со дня его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E12FC"/>
    <w:tbl>
      <w:tblPr>
        <w:tblW w:w="0" w:type="auto"/>
        <w:tblInd w:w="108" w:type="dxa"/>
        <w:tblLook w:val="000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12FC">
            <w:pPr>
              <w:pStyle w:val="ae"/>
            </w:pPr>
            <w:r>
              <w:t>Глава администрации Липецкой области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12FC">
            <w:pPr>
              <w:pStyle w:val="ab"/>
              <w:jc w:val="right"/>
            </w:pPr>
            <w:r>
              <w:t>О. Королев</w:t>
            </w:r>
          </w:p>
        </w:tc>
      </w:tr>
    </w:tbl>
    <w:p w:rsidR="00000000" w:rsidRDefault="00DE12FC"/>
    <w:p w:rsidR="00000000" w:rsidRDefault="00DE12FC">
      <w:r>
        <w:t>г. Липецк,</w:t>
      </w:r>
    </w:p>
    <w:p w:rsidR="00000000" w:rsidRDefault="00DE12FC">
      <w:r>
        <w:t>27.12.2007 г.,</w:t>
      </w:r>
    </w:p>
    <w:p w:rsidR="00000000" w:rsidRDefault="00DE12FC">
      <w:r>
        <w:lastRenderedPageBreak/>
        <w:t>N 112-ОЗ</w:t>
      </w:r>
    </w:p>
    <w:p w:rsidR="00000000" w:rsidRDefault="00DE12FC"/>
    <w:p w:rsidR="00000000" w:rsidRDefault="00DE12FC">
      <w:pPr>
        <w:ind w:firstLine="698"/>
        <w:jc w:val="right"/>
      </w:pPr>
      <w:bookmarkStart w:id="95" w:name="sub_10000"/>
      <w:r>
        <w:rPr>
          <w:rStyle w:val="a3"/>
        </w:rPr>
        <w:t>Приложение N 1</w:t>
      </w:r>
    </w:p>
    <w:bookmarkEnd w:id="95"/>
    <w:p w:rsidR="00000000" w:rsidRDefault="00DE12FC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Липецкой области</w:t>
      </w:r>
    </w:p>
    <w:p w:rsidR="00000000" w:rsidRDefault="00DE12FC">
      <w:pPr>
        <w:ind w:firstLine="698"/>
        <w:jc w:val="right"/>
      </w:pPr>
      <w:r>
        <w:rPr>
          <w:rStyle w:val="a3"/>
        </w:rPr>
        <w:t>"О правовом регулировании</w:t>
      </w:r>
    </w:p>
    <w:p w:rsidR="00000000" w:rsidRDefault="00DE12FC">
      <w:pPr>
        <w:ind w:firstLine="698"/>
        <w:jc w:val="right"/>
      </w:pPr>
      <w:r>
        <w:rPr>
          <w:rStyle w:val="a3"/>
        </w:rPr>
        <w:t>некоторых вопросов использования лесов</w:t>
      </w:r>
    </w:p>
    <w:p w:rsidR="00000000" w:rsidRDefault="00DE12FC">
      <w:pPr>
        <w:ind w:firstLine="698"/>
        <w:jc w:val="right"/>
      </w:pPr>
      <w:r>
        <w:rPr>
          <w:rStyle w:val="a3"/>
        </w:rPr>
        <w:t>на территории Липецкой области"</w:t>
      </w:r>
    </w:p>
    <w:p w:rsidR="00000000" w:rsidRDefault="00DE12FC"/>
    <w:p w:rsidR="00000000" w:rsidRDefault="00DE12FC">
      <w:pPr>
        <w:ind w:firstLine="698"/>
        <w:jc w:val="right"/>
      </w:pPr>
      <w:bookmarkStart w:id="96" w:name="sub_100"/>
      <w:r>
        <w:t>Таблица 1</w:t>
      </w:r>
    </w:p>
    <w:bookmarkEnd w:id="96"/>
    <w:p w:rsidR="00000000" w:rsidRDefault="00DE12FC">
      <w:pPr>
        <w:pStyle w:val="1"/>
      </w:pPr>
      <w:r>
        <w:t xml:space="preserve">Ставки платы </w:t>
      </w:r>
      <w:r>
        <w:br/>
        <w:t>за единицу об</w:t>
      </w:r>
      <w:r>
        <w:t>ъема древесины лесных насаждений</w:t>
      </w:r>
      <w:r>
        <w:br/>
        <w:t>(основные породы)</w:t>
      </w:r>
    </w:p>
    <w:p w:rsidR="00000000" w:rsidRDefault="00DE12FC"/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┌─────────────┬───────┬──────────┬──────────────────────────────────┐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│Породы лесных│Разряды│Расстояние│Ставка платы, рублей за 1 плотный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насаждений  │ такс  │ вывозки, │              куб. м          </w:t>
      </w:r>
      <w:r>
        <w:rPr>
          <w:sz w:val="22"/>
          <w:szCs w:val="22"/>
        </w:rPr>
        <w:t xml:space="preserve">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       │    км    ├────────────────────────┬─────────┤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       │          │ деловая древесина без  │дровяная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│       │          │         коры </w:t>
      </w:r>
      <w:hyperlink w:anchor="sub_20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│древесина│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│ </w:t>
      </w:r>
      <w:r>
        <w:rPr>
          <w:sz w:val="22"/>
          <w:szCs w:val="22"/>
        </w:rPr>
        <w:t xml:space="preserve">      │          ├────────┬───────┬───────┤(в коре)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│       │          │крупная │средняя│мелкая │  </w:t>
      </w:r>
      <w:hyperlink w:anchor="sub_31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│Сосна        │1      │до 10     │174,</w:t>
      </w:r>
      <w:r>
        <w:rPr>
          <w:sz w:val="22"/>
          <w:szCs w:val="22"/>
        </w:rPr>
        <w:t>6   │124,74 │62,46  │4,68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│2      │10,1-25   │159,12  │113,22 │56,7   │4,68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sz w:val="22"/>
          <w:szCs w:val="22"/>
        </w:rPr>
        <w:t>│3      │25,1-40   │135     │96,66  │48,78  │3,24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│4      │40,1-60   │102,96  │73,98  │37,26  │3,24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</w:t>
      </w:r>
      <w:r>
        <w:rPr>
          <w:sz w:val="22"/>
          <w:szCs w:val="22"/>
        </w:rPr>
        <w:t>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│5      │60,1-80   │79,56   │56,7   │28,08  │2,34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│6      │80,1-100  │63,36   │45,18  │22,86  │2,34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</w:t>
      </w:r>
      <w:r>
        <w:rPr>
          <w:sz w:val="22"/>
          <w:szCs w:val="22"/>
        </w:rPr>
        <w:t>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│7      │100,1    и│47,52   │34,38  │17,1 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│Лиственница</w:t>
      </w:r>
      <w:r>
        <w:rPr>
          <w:sz w:val="22"/>
          <w:szCs w:val="22"/>
        </w:rPr>
        <w:t xml:space="preserve">  │1      │до 10     │139,68  │99,72  │49,86  │4,68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│2      │10,1-25   │127,08  │90,54  │45,18  │3,24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</w:t>
      </w:r>
      <w:r>
        <w:rPr>
          <w:sz w:val="22"/>
          <w:szCs w:val="22"/>
        </w:rPr>
        <w:t>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│3      │25,1-40   │107,64  │77,22  │38,34  │3,24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│4      │40,1-60   │82,8    │59,04  │29,7   │2,34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</w:t>
      </w:r>
      <w:r>
        <w:rPr>
          <w:sz w:val="22"/>
          <w:szCs w:val="22"/>
        </w:rPr>
        <w:t>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│5      │60,1-80   │63,36   │45,18  │22,86  │2,34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│6      │80,1-100  │50,76   │36,72  │18,18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</w:t>
      </w:r>
      <w:r>
        <w:rPr>
          <w:sz w:val="22"/>
          <w:szCs w:val="22"/>
        </w:rPr>
        <w:t xml:space="preserve">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│7      │100,1    и│38,34   │27,36  │13,5 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</w:t>
      </w:r>
      <w:r>
        <w:rPr>
          <w:sz w:val="22"/>
          <w:szCs w:val="22"/>
        </w:rPr>
        <w:t>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│Ель  </w:t>
      </w:r>
      <w:hyperlink w:anchor="sub_32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│1      │до 10     │157,5   │112,32 │56,7   │4,68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│пихта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│2      │10,1-25   │142,92  │102,06 │50,76  │4,68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</w:t>
      </w:r>
      <w:r>
        <w:rPr>
          <w:sz w:val="22"/>
          <w:szCs w:val="22"/>
        </w:rPr>
        <w:t xml:space="preserve">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│3      │25,1-40   │121,5   │87,48  │42,84  │3,24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│4      │40,1-60   │92,7    │66,96  │32,</w:t>
      </w:r>
      <w:r>
        <w:rPr>
          <w:sz w:val="22"/>
          <w:szCs w:val="22"/>
        </w:rPr>
        <w:t>76  │2,34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│5      │60,1-80   │71,64   │50,76  │25,74  │2,34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│6      │80,1-10</w:t>
      </w:r>
      <w:r>
        <w:rPr>
          <w:sz w:val="22"/>
          <w:szCs w:val="22"/>
        </w:rPr>
        <w:t>0  │56,7    │40,68  │20,52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│7      │100,1    и│42,84   │30,42  │15,84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</w:t>
      </w:r>
      <w:r>
        <w:rPr>
          <w:sz w:val="22"/>
          <w:szCs w:val="22"/>
        </w:rPr>
        <w:t>────────┼───────┼──────────┼────────┼───────┼───────┼─────────┤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│Дуб,   ясень,│1      │до 10     │786,06  │561,6  │282,96 │23,4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│клен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│2      │10,1-25   │714,06  │510,3  │2</w:t>
      </w:r>
      <w:r>
        <w:rPr>
          <w:sz w:val="22"/>
          <w:szCs w:val="22"/>
        </w:rPr>
        <w:t>55,24 │20,88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│3      │25,1-40   │608,76  │435,42 │217,62 │16,56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│4      │40,1-</w:t>
      </w:r>
      <w:r>
        <w:rPr>
          <w:sz w:val="22"/>
          <w:szCs w:val="22"/>
        </w:rPr>
        <w:t>60   │465,84  │334,08 │166,32 │13,86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│5      │60,1-80   │357,84  │255,24 │129,06 │9,54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        │6      │80,1-100  │285,48  │203,76 │102,6  │7,02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│7      │100,1    и│214,92  │152,46 │77,58  │7,02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│       │более     │        │       </w:t>
      </w:r>
      <w:r>
        <w:rPr>
          <w:sz w:val="22"/>
          <w:szCs w:val="22"/>
        </w:rPr>
        <w:t>│ 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│Береза       │1      │до 10     │87,48   │62,46  │32,04  │5,04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│2      │10,</w:t>
      </w:r>
      <w:r>
        <w:rPr>
          <w:sz w:val="22"/>
          <w:szCs w:val="22"/>
        </w:rPr>
        <w:t>1-25   │79,56   │56,7   │28,08  │5,04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│3      │25,1-40   │68,04   │48,78  │24,12  │4,32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   │4      │40,1-60   │52,2    │37,26  │18,18  │3,6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│5      │60,1-80   │39,6    │28,08  │14,94  │2,7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</w:t>
      </w:r>
      <w:r>
        <w:rPr>
          <w:sz w:val="22"/>
          <w:szCs w:val="22"/>
        </w:rPr>
        <w:t>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│6      │80,1-100  │32,04   │22,86  │11,52  │2,34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│7      │100,1    и│24,12   │17,1   │9,18 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       │б</w:t>
      </w:r>
      <w:r>
        <w:rPr>
          <w:sz w:val="22"/>
          <w:szCs w:val="22"/>
        </w:rPr>
        <w:t>олее     │        │       │ 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│Ольха черная,│1      │до 10     │52,2    │37,26  │19,44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│граб,   ильм,├───────┼──────────┼────────┼───────┼───────┼─────────┤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│липа         │2      │10,1-25   │47,52   │34,38  │17,1 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│3      │25,1-40   │40,68   │29,7   │14,94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</w:t>
      </w:r>
      <w:r>
        <w:rPr>
          <w:sz w:val="22"/>
          <w:szCs w:val="22"/>
        </w:rPr>
        <w:t>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│4      │40,1-60   │30,42   │22,86  │11,52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│5      │60,1-80   │24,12   │17,1   │9,18   │1,08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</w:t>
      </w:r>
      <w:r>
        <w:rPr>
          <w:sz w:val="22"/>
          <w:szCs w:val="22"/>
        </w:rPr>
        <w:t>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│6      │80,1-100  │19,44   │13,5   │7,02   │0,36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        │7      │100,1    и│14,94   │10,26  │5,58   │0,36     </w:t>
      </w:r>
      <w:r>
        <w:rPr>
          <w:sz w:val="22"/>
          <w:szCs w:val="22"/>
        </w:rPr>
        <w:t>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├─────────────┼───────┼──────────┼────────┼───────┼───────┼─────────┤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│Осина,  ольха│1      │до 10     │17,1    │12,6   │7,02   │0,36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│белая, тополь├───────┼──────────┼────────┼─</w:t>
      </w:r>
      <w:r>
        <w:rPr>
          <w:sz w:val="22"/>
          <w:szCs w:val="22"/>
        </w:rPr>
        <w:t>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│2      │10,1-25   │15,84   │11,52  │5,58   │0,36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│3      │25,1-40   │13,5    │10,26  │4,68   │0,36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</w:t>
      </w:r>
      <w:r>
        <w:rPr>
          <w:sz w:val="22"/>
          <w:szCs w:val="22"/>
        </w:rPr>
        <w:t>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│4      │40,1-60   │10,26   │7,92   │3,24   │0,36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│5      │60,1-80   │7,92    │5,58   │3,24   │0,36   </w:t>
      </w:r>
      <w:r>
        <w:rPr>
          <w:sz w:val="22"/>
          <w:szCs w:val="22"/>
        </w:rPr>
        <w:t xml:space="preserve">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│6      │80,1-100  │7,02    │4,68   │2,34   │0,36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├───────┼──────────┼────────┼───────┼───────┼─────────┤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│7      │100,1    и│4,68    </w:t>
      </w:r>
      <w:r>
        <w:rPr>
          <w:sz w:val="22"/>
          <w:szCs w:val="22"/>
        </w:rPr>
        <w:t>│3,24   │2,34   │0,18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│       │более     │        │       │ 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└─────────────┴───────┴──────────┴────────┴───────┴───────┴─────────┘</w:t>
      </w:r>
    </w:p>
    <w:p w:rsidR="00000000" w:rsidRDefault="00DE12FC"/>
    <w:p w:rsidR="00000000" w:rsidRDefault="00DE12FC">
      <w:r>
        <w:rPr>
          <w:rStyle w:val="a3"/>
        </w:rPr>
        <w:t>Примечания.</w:t>
      </w:r>
    </w:p>
    <w:p w:rsidR="00000000" w:rsidRDefault="00DE12FC">
      <w:bookmarkStart w:id="97" w:name="sub_110"/>
      <w:r>
        <w:t>1. Ставки платы за единицу объема древесины лесных насаждений (далее</w:t>
      </w:r>
      <w:r>
        <w:t xml:space="preserve"> - ставки) применяются для определения минимального размера арендной платы при использовании лесного участка с изъятием лесных ресурсов и минимального размера платы по договору купли-продажи лесных насаждений при проведении сплошных рубок на лесных участка</w:t>
      </w:r>
      <w:r>
        <w:t>х, находящихся в собственности области.</w:t>
      </w:r>
    </w:p>
    <w:p w:rsidR="00000000" w:rsidRDefault="00DE12FC">
      <w:bookmarkStart w:id="98" w:name="sub_120"/>
      <w:bookmarkEnd w:id="97"/>
      <w:r>
        <w:t>2. При проведении выборочных рубок ставки уменьшаются на 50 процентов.</w:t>
      </w:r>
    </w:p>
    <w:p w:rsidR="00000000" w:rsidRDefault="00DE12FC">
      <w:bookmarkStart w:id="99" w:name="sub_13"/>
      <w:bookmarkEnd w:id="98"/>
      <w:r>
        <w:t>3. Ставки дифференцированы по лесотаксовым районам, деловой и дровяной древесине (с делением деловой древесины по кате</w:t>
      </w:r>
      <w:r>
        <w:t>гориям крупности), а также в зависимости от расстояния вывозки древесины (по разрядам такс).</w:t>
      </w:r>
    </w:p>
    <w:bookmarkEnd w:id="99"/>
    <w:p w:rsidR="00000000" w:rsidRDefault="00DE12FC">
      <w: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</w:t>
      </w:r>
      <w:r>
        <w:t>ов. В остальных случаях к ставкам применяются корректирующие коэффициенты.</w:t>
      </w:r>
    </w:p>
    <w:p w:rsidR="00000000" w:rsidRDefault="00DE12FC">
      <w:bookmarkStart w:id="100" w:name="sub_14"/>
      <w: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</w:t>
      </w:r>
      <w:r>
        <w:t>есины железнодорожным транспортом.</w:t>
      </w:r>
    </w:p>
    <w:bookmarkEnd w:id="100"/>
    <w:p w:rsidR="00000000" w:rsidRDefault="00DE12FC">
      <w:r>
        <w:t>При расп</w:t>
      </w:r>
      <w:r>
        <w:t>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000000" w:rsidRDefault="00DE12FC">
      <w:bookmarkStart w:id="101" w:name="sub_15"/>
      <w:r>
        <w:t>5. Изменение распред</w:t>
      </w:r>
      <w:r>
        <w:t>еления лесов по разрядам такс возможно в случае изменения местонахождения погрузочных пунктов.</w:t>
      </w:r>
    </w:p>
    <w:p w:rsidR="00000000" w:rsidRDefault="00DE12FC">
      <w:bookmarkStart w:id="102" w:name="sub_16"/>
      <w:bookmarkEnd w:id="101"/>
      <w:r>
        <w:t>6. В лесах, расположенных на землях с холмистым рельефом, или в лесах, свыше 30 процентов территории которых занято болотами, при определении расстоя</w:t>
      </w:r>
      <w:r>
        <w:t>ния от центра лесного квартала до погрузочного пункта применяется коэффициент 1,25.</w:t>
      </w:r>
    </w:p>
    <w:p w:rsidR="00000000" w:rsidRDefault="00DE12FC">
      <w:bookmarkStart w:id="103" w:name="sub_17"/>
      <w:bookmarkEnd w:id="102"/>
      <w: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bookmarkEnd w:id="103"/>
    <w:p w:rsidR="00000000" w:rsidRDefault="00DE12FC">
      <w:r>
        <w:t>а) 0,9 - при ликвидном запасе древесины до 100 плотных куб. метров на 1 гектар;</w:t>
      </w:r>
    </w:p>
    <w:p w:rsidR="00000000" w:rsidRDefault="00DE12FC">
      <w:r>
        <w:t>б) 1 - при ликвидном запасе древесины от 100,1 до 150 плотных куб. метров на 1 гектар;</w:t>
      </w:r>
    </w:p>
    <w:p w:rsidR="00000000" w:rsidRDefault="00DE12FC">
      <w:r>
        <w:t xml:space="preserve">в) 1,05 - при ликвидном запасе древесины от 150,1 и более плотных куб. метров на 1 </w:t>
      </w:r>
      <w:r>
        <w:t>гектар.</w:t>
      </w:r>
    </w:p>
    <w:p w:rsidR="00000000" w:rsidRDefault="00DE12FC">
      <w:bookmarkStart w:id="104" w:name="sub_18"/>
      <w:r>
        <w:t>8. При проведении сплошных рубок с сохранением подроста и (или) двойного яруса хвойных, твердолиственных пород лесных насаждений по договору их купли-продажи ставки снижаются на 20 процентов.</w:t>
      </w:r>
    </w:p>
    <w:p w:rsidR="00000000" w:rsidRDefault="00DE12FC">
      <w:bookmarkStart w:id="105" w:name="sub_19"/>
      <w:bookmarkEnd w:id="104"/>
      <w:r>
        <w:t>9. При заготовке древесины в порядке п</w:t>
      </w:r>
      <w:r>
        <w:t xml:space="preserve">роведения сплошных рубок лесных насаждений, </w:t>
      </w:r>
      <w:r>
        <w:lastRenderedPageBreak/>
        <w:t>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bookmarkEnd w:id="105"/>
    <w:p w:rsidR="00000000" w:rsidRDefault="00DE12FC">
      <w:r>
        <w:t>а) 0</w:t>
      </w:r>
      <w:r>
        <w:t>,9 - при степени повреждения лесных насаждений до 10 процентов;</w:t>
      </w:r>
    </w:p>
    <w:p w:rsidR="00000000" w:rsidRDefault="00DE12FC">
      <w:r>
        <w:t>б) 0,8 - при степени повреждения лесных насаждений до 20 процентов;</w:t>
      </w:r>
    </w:p>
    <w:p w:rsidR="00000000" w:rsidRDefault="00DE12FC">
      <w:r>
        <w:t>в) 0,7 - при степени повреждения лесных насаждений до 30 процентов;</w:t>
      </w:r>
    </w:p>
    <w:p w:rsidR="00000000" w:rsidRDefault="00DE12FC">
      <w:r>
        <w:t>г) 0,6 - при степени повреждения лесных насаждений до 40</w:t>
      </w:r>
      <w:r>
        <w:t xml:space="preserve"> процентов;</w:t>
      </w:r>
    </w:p>
    <w:p w:rsidR="00000000" w:rsidRDefault="00DE12FC">
      <w:r>
        <w:t>д) 0,5 - при степени повреждения лесных насаждений до 50 процентов;</w:t>
      </w:r>
    </w:p>
    <w:p w:rsidR="00000000" w:rsidRDefault="00DE12FC">
      <w:r>
        <w:t>е) 0,4 - при степени повреждения лесных насаждений до 60 процентов;</w:t>
      </w:r>
    </w:p>
    <w:p w:rsidR="00000000" w:rsidRDefault="00DE12FC">
      <w:r>
        <w:t>ж) 0,3 - при степени повреждения лесных насаждений до 70 процентов;</w:t>
      </w:r>
    </w:p>
    <w:p w:rsidR="00000000" w:rsidRDefault="00DE12FC">
      <w:r>
        <w:t xml:space="preserve">з) 0,2 - при степени повреждения лесных </w:t>
      </w:r>
      <w:r>
        <w:t>насаждений до 80 процентов;</w:t>
      </w:r>
    </w:p>
    <w:p w:rsidR="00000000" w:rsidRDefault="00DE12FC">
      <w:r>
        <w:t>и) 0,1 - при степени повреждения лесных насаждений до 90 процентов;</w:t>
      </w:r>
    </w:p>
    <w:p w:rsidR="00000000" w:rsidRDefault="00DE12FC">
      <w:r>
        <w:t>к) 0 - при степени повреждения лесных насаждений до 100 процентов.</w:t>
      </w:r>
    </w:p>
    <w:p w:rsidR="00000000" w:rsidRDefault="00DE12FC">
      <w:bookmarkStart w:id="106" w:name="sub_1100"/>
      <w:r>
        <w:t>10. Величина ставки округляется до 0,1 рубля за 1 плотный куб. метр древесины.</w:t>
      </w:r>
    </w:p>
    <w:p w:rsidR="00000000" w:rsidRDefault="00DE12FC">
      <w:bookmarkStart w:id="107" w:name="sub_20"/>
      <w:bookmarkEnd w:id="106"/>
      <w:r>
        <w:t>*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см;</w:t>
      </w:r>
    </w:p>
    <w:p w:rsidR="00000000" w:rsidRDefault="00DE12FC">
      <w:bookmarkStart w:id="108" w:name="sub_31"/>
      <w:bookmarkEnd w:id="107"/>
      <w:r>
        <w:t>** Диаметр дровяной древесины липы измеряется без коры</w:t>
      </w:r>
      <w:r>
        <w:t>, остальных пород лесных насаждений - в коре;</w:t>
      </w:r>
    </w:p>
    <w:p w:rsidR="00000000" w:rsidRDefault="00DE12FC">
      <w:bookmarkStart w:id="109" w:name="sub_32"/>
      <w:bookmarkEnd w:id="108"/>
      <w:r>
        <w:t>*** За исключением ели для новогодних праздников.</w:t>
      </w:r>
    </w:p>
    <w:bookmarkEnd w:id="109"/>
    <w:p w:rsidR="00000000" w:rsidRDefault="00DE12FC"/>
    <w:p w:rsidR="00000000" w:rsidRDefault="00DE12FC">
      <w:pPr>
        <w:ind w:firstLine="698"/>
        <w:jc w:val="right"/>
      </w:pPr>
      <w:bookmarkStart w:id="110" w:name="sub_200"/>
      <w:bookmarkStart w:id="111" w:name="sub_30"/>
      <w:r>
        <w:t>Таблица 2</w:t>
      </w:r>
    </w:p>
    <w:bookmarkEnd w:id="110"/>
    <w:bookmarkEnd w:id="111"/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┌───────────────┬───────┬─────────┬────────────────────────────────┐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Породы лесных │Разряды│Расстоя- │ </w:t>
      </w:r>
      <w:r>
        <w:rPr>
          <w:sz w:val="22"/>
          <w:szCs w:val="22"/>
        </w:rPr>
        <w:t xml:space="preserve">  Ставка платы, рублей за 1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насаждений   │ такс  │   ние   │         плотный куб. м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       │вывозки, ├──────────────────────┬─────────┤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       │   км    │деловая древесина без │дровяная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</w:t>
      </w:r>
      <w:r>
        <w:rPr>
          <w:sz w:val="22"/>
          <w:szCs w:val="22"/>
        </w:rPr>
        <w:t>│       │         │         коры         │древесина│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│       │         │          </w:t>
      </w:r>
      <w:hyperlink w:anchor="sub_33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│(в коре)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│       │         ├───────┬───────┬──────┤  </w:t>
      </w:r>
      <w:hyperlink w:anchor="sub_34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</w:t>
      </w:r>
      <w:r>
        <w:rPr>
          <w:sz w:val="22"/>
          <w:szCs w:val="22"/>
        </w:rPr>
        <w:t xml:space="preserve">       │         │крупная│средняя│мелкая│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│Акация   белая,│1      │до 10    │450    │321,48 │160,2 │86,4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│можжевельник,  ├───────┼─────────┼───────┼───────┼──────┼────────</w:t>
      </w:r>
      <w:r>
        <w:rPr>
          <w:sz w:val="22"/>
          <w:szCs w:val="22"/>
        </w:rPr>
        <w:t>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│облепиха       │2      │10,1-25  │407,16 │291,24 │144,72│81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│3      │25,1-40  │347,76 │248,4  │123,48│75,6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</w:t>
      </w:r>
      <w:r>
        <w:rPr>
          <w:sz w:val="22"/>
          <w:szCs w:val="22"/>
        </w:rPr>
        <w:t>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│4      │40,1-60  │265,68 │190,08 │94,32 │55,8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│5      │60,1-80  │206,28 │147,24 │73,08 │45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</w:t>
      </w:r>
      <w:r>
        <w:rPr>
          <w:sz w:val="22"/>
          <w:szCs w:val="22"/>
        </w:rPr>
        <w:t>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│6      │80,1-100 │163,44 │117    │57,96 │32,4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│7      │100,1   и│138,24 │98,64  │48,96 │27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r>
        <w:rPr>
          <w:sz w:val="22"/>
          <w:szCs w:val="22"/>
        </w:rPr>
        <w:t xml:space="preserve">          │       │более    │       │       │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│Бересклет,  дуб│1      │до 10    │360,36 │256,68 │128,52│86,4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│ива древовидная├───────┼─────────┼───────┼───────┼────</w:t>
      </w:r>
      <w:r>
        <w:rPr>
          <w:sz w:val="22"/>
          <w:szCs w:val="22"/>
        </w:rPr>
        <w:t>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│2      │10,1-25  │326,16 │232,2  │116,28│81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│3      │25,1-40  │278,28 │198    │99,36 │75,6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</w:t>
      </w:r>
      <w:r>
        <w:rPr>
          <w:sz w:val="22"/>
          <w:szCs w:val="22"/>
        </w:rPr>
        <w:t>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│4      │40,1-60  │212,76 │151,56 │75,6  │55,8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│5      │60,1-80  │164,88 │117,36 │59,04 │45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</w:t>
      </w:r>
      <w:r>
        <w:rPr>
          <w:sz w:val="22"/>
          <w:szCs w:val="22"/>
        </w:rPr>
        <w:t xml:space="preserve">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│6      │80,1-100 │130,68 │93,24  │46,44 │32,4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│7      │100,1   и│110,52 │78,48  │39,24 │27    </w:t>
      </w:r>
      <w:r>
        <w:rPr>
          <w:sz w:val="22"/>
          <w:szCs w:val="22"/>
        </w:rPr>
        <w:t xml:space="preserve">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       │более    │       │       │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│Барбарис,      │1      │до 10    │270    │193,68 │96,84 │69,12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│гледичия,      ├───────┼─────────┼───────┼─</w:t>
      </w:r>
      <w:r>
        <w:rPr>
          <w:sz w:val="22"/>
          <w:szCs w:val="22"/>
        </w:rPr>
        <w:t>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│лавровишня,    │2      │10,1-25  │244,44 │174,96 │87,84 │64,8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│падуб,  скумпия├───────┼─────────┼───────┼───────┼──────┼─────────┤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│(желтинник),   │3      │25,1-40  │208,8  │149,04 │74,52 │60,48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│шиповник       ├───────</w:t>
      </w:r>
      <w:r>
        <w:rPr>
          <w:sz w:val="22"/>
          <w:szCs w:val="22"/>
        </w:rPr>
        <w:t>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│4      │40,1-60  │159,12 │113,76 │56,88 │44,64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│5      │60,1-80  │123,48 │88,56  │44,28 │36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│6      │80,1-100 │98,28  │70,2   │35,28 │25,92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│7      │100,1   и│82,8   │59,4   │29</w:t>
      </w:r>
      <w:r>
        <w:rPr>
          <w:sz w:val="22"/>
          <w:szCs w:val="22"/>
        </w:rPr>
        <w:t>,88 │21,6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       │более    │       │       │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│Бирючина,      │1      │до 10    │180    │128,52 │64,44 │51,84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│боярышник,     ├───────┼────────</w:t>
      </w:r>
      <w:r>
        <w:rPr>
          <w:sz w:val="22"/>
          <w:szCs w:val="22"/>
        </w:rPr>
        <w:t>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│дерен          │2      │10,1-25  │162,72 │116,28 │58,32 │48,6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│(свидина),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│кизил,  калина,│3      │25,1-40  │138,96 │99,36  │50,04 │45,36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│карагана    </w:t>
      </w:r>
      <w:r>
        <w:rPr>
          <w:sz w:val="22"/>
          <w:szCs w:val="22"/>
        </w:rPr>
        <w:t xml:space="preserve">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│древовидная    │4      │40,1-60  │106,2  │75,6   │37,8  │33,48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│(желтая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│акация),       │5      │60,1-80  │82,8   │59,04  │29,16 │27  </w:t>
      </w:r>
      <w:r>
        <w:rPr>
          <w:sz w:val="22"/>
          <w:szCs w:val="22"/>
        </w:rPr>
        <w:t xml:space="preserve">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│крушина,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│лещина, рябина,│6      │80,1-100 │65,52  │46,44  │23,04 │19,44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│сирень,  слива,├───────┼─────────┼───────┼───────┼──────┼─────────┤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│терн, черемуха │7      │100,1   и│55,08  </w:t>
      </w:r>
      <w:r>
        <w:rPr>
          <w:sz w:val="22"/>
          <w:szCs w:val="22"/>
        </w:rPr>
        <w:t>│39,24  │19,8  │16,2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       │более    │       │       │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├───────────────┼───────┼─────────┼───────┼───────┼──────┼─────────┤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│Бузина,        │1      │до 10    │90,36  │64,08  │32,4  │25,92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│жимолость, ива,├─────</w:t>
      </w:r>
      <w:r>
        <w:rPr>
          <w:sz w:val="22"/>
          <w:szCs w:val="22"/>
        </w:rPr>
        <w:t>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│лох            │2      │10,1-25  │81,72  │57,96  │29,16 │23,76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│3      │25,1-40  │69,48  │49,32  │24,84 │22,68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│4      │40,1-60  │52,92  │37,8   │19,08 │16,2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│5      │60,1-80  │41,4   │29,16  │</w:t>
      </w:r>
      <w:r>
        <w:rPr>
          <w:sz w:val="22"/>
          <w:szCs w:val="22"/>
        </w:rPr>
        <w:t>14,76 │14,04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│6      │80,1-100 │32,76  │23,04  │11,52 │10,8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├───────┼─────────┼───────┼───────┼──────┼─────────┤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            │7      │100,1 </w:t>
      </w:r>
      <w:r>
        <w:rPr>
          <w:sz w:val="22"/>
          <w:szCs w:val="22"/>
        </w:rPr>
        <w:t xml:space="preserve">  и│27,72  │19,8   │10,08 │7,56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│       │более    │       │       │      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└───────────────┴───────┴─────────┴───────┴───────┴──────┴─────────┘</w:t>
      </w:r>
    </w:p>
    <w:p w:rsidR="00000000" w:rsidRDefault="00DE12FC"/>
    <w:p w:rsidR="00000000" w:rsidRDefault="00DE12FC">
      <w:bookmarkStart w:id="112" w:name="sub_21"/>
      <w:r>
        <w:rPr>
          <w:rStyle w:val="a3"/>
        </w:rPr>
        <w:t>Примечания.</w:t>
      </w:r>
    </w:p>
    <w:bookmarkEnd w:id="112"/>
    <w:p w:rsidR="00000000" w:rsidRDefault="00DE12FC">
      <w:r>
        <w:lastRenderedPageBreak/>
        <w:t>1. Ставки платы за единицу объема древесины лесных наса</w:t>
      </w:r>
      <w:r>
        <w:t xml:space="preserve">ждений (далее - ставки) применяются для определения минимального размера арендной платы при использовании лесного участка, с изъятием лесных ресурсов и минимального размера платы по договору купли-продажи лесных насаждений при проведении сплошных рубок на </w:t>
      </w:r>
      <w:r>
        <w:t>лесных участках, находящихся в собственности области.</w:t>
      </w:r>
    </w:p>
    <w:p w:rsidR="00000000" w:rsidRDefault="00DE12FC">
      <w:bookmarkStart w:id="113" w:name="sub_22"/>
      <w:r>
        <w:t>2. При проведении выборочных рубок ставки уменьшаются на 50 процентов.</w:t>
      </w:r>
    </w:p>
    <w:p w:rsidR="00000000" w:rsidRDefault="00DE12FC">
      <w:bookmarkStart w:id="114" w:name="sub_23"/>
      <w:bookmarkEnd w:id="113"/>
      <w:r>
        <w:t>3. Ставки дифференцированы по лесотаксовым районам, деловой и дровяной древесине (с делением деловой древесины по</w:t>
      </w:r>
      <w:r>
        <w:t xml:space="preserve"> категориям крупности), а также в зависимости от расстояния вывозки древесины (по разрядам такс).</w:t>
      </w:r>
    </w:p>
    <w:bookmarkEnd w:id="114"/>
    <w:p w:rsidR="00000000" w:rsidRDefault="00DE12FC">
      <w: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000000" w:rsidRDefault="00DE12FC">
      <w:bookmarkStart w:id="115" w:name="sub_24"/>
      <w:r>
        <w:t>4. Выбор разряда т</w:t>
      </w:r>
      <w:r>
        <w:t>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транспортом.</w:t>
      </w:r>
    </w:p>
    <w:bookmarkEnd w:id="115"/>
    <w:p w:rsidR="00000000" w:rsidRDefault="00DE12FC">
      <w:r>
        <w:t>При расположении погрузочного пункта на расстоянии свыше 1</w:t>
      </w:r>
      <w:r>
        <w:t>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000000" w:rsidRDefault="00DE12FC">
      <w:bookmarkStart w:id="116" w:name="sub_25"/>
      <w:r>
        <w:t>5. Изменение распределения лесов по разрядам такс возможно в случае из</w:t>
      </w:r>
      <w:r>
        <w:t>менения местонахождения погрузочных пунктов.</w:t>
      </w:r>
    </w:p>
    <w:p w:rsidR="00000000" w:rsidRDefault="00DE12FC">
      <w:bookmarkStart w:id="117" w:name="sub_26"/>
      <w:bookmarkEnd w:id="116"/>
      <w:r>
        <w:t>6. В лесах, расположенных на землях с холмистым рельефом, или в лесах, свыше 30 процентов территории которых занято болотами, при определении расстояния от центра лесного квартала до погрузочного пун</w:t>
      </w:r>
      <w:r>
        <w:t>кта применяется коэффициент 1,25.</w:t>
      </w:r>
    </w:p>
    <w:p w:rsidR="00000000" w:rsidRDefault="00DE12FC">
      <w:bookmarkStart w:id="118" w:name="sub_27"/>
      <w:bookmarkEnd w:id="117"/>
      <w: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bookmarkEnd w:id="118"/>
    <w:p w:rsidR="00000000" w:rsidRDefault="00DE12FC">
      <w:r>
        <w:t>а) 0,9 - при ликвидном запасе древесины до 1</w:t>
      </w:r>
      <w:r>
        <w:t>00 плотных куб. метров на 1 гектар;</w:t>
      </w:r>
    </w:p>
    <w:p w:rsidR="00000000" w:rsidRDefault="00DE12FC">
      <w:r>
        <w:t>б) 1 - при ликвидном запасе древесины от 100,1 до 150 плотных куб. метров на 1 гектар;</w:t>
      </w:r>
    </w:p>
    <w:p w:rsidR="00000000" w:rsidRDefault="00DE12FC">
      <w:r>
        <w:t>в) 1,05 - при ликвидном запасе древесины от 150,1 и более плотных куб. метров на 1 гектар.</w:t>
      </w:r>
    </w:p>
    <w:p w:rsidR="00000000" w:rsidRDefault="00DE12FC">
      <w:bookmarkStart w:id="119" w:name="sub_28"/>
      <w:r>
        <w:t>8. При проведении сплошных рубок с с</w:t>
      </w:r>
      <w:r>
        <w:t>охранением подроста и (или) двойного яруса хвойных, твердолиственных пород лесных насаждений по договору их купли-продажи ставки снижаются на 20 процентов.</w:t>
      </w:r>
    </w:p>
    <w:p w:rsidR="00000000" w:rsidRDefault="00DE12FC">
      <w:bookmarkStart w:id="120" w:name="sub_29"/>
      <w:bookmarkEnd w:id="119"/>
      <w:r>
        <w:t>9. При заготовке древесины в порядке проведения сплошных рубок лесных насаждений, повреж</w:t>
      </w:r>
      <w:r>
        <w:t>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bookmarkEnd w:id="120"/>
    <w:p w:rsidR="00000000" w:rsidRDefault="00DE12FC">
      <w:r>
        <w:t xml:space="preserve">а) 0,9 - при степени повреждения лесных насаждений до </w:t>
      </w:r>
      <w:r>
        <w:t>10 процентов;</w:t>
      </w:r>
    </w:p>
    <w:p w:rsidR="00000000" w:rsidRDefault="00DE12FC">
      <w:r>
        <w:t>б) 0,8 - при степени повреждения лесных насаждений до 20 процентов;</w:t>
      </w:r>
    </w:p>
    <w:p w:rsidR="00000000" w:rsidRDefault="00DE12FC">
      <w:r>
        <w:t>в) 0,7 - при степени повреждения лесных насаждений до 30 процентов;</w:t>
      </w:r>
    </w:p>
    <w:p w:rsidR="00000000" w:rsidRDefault="00DE12FC">
      <w:r>
        <w:t>г) 0,6 - при степени повреждения лесных насаждений до 40 процентов;</w:t>
      </w:r>
    </w:p>
    <w:p w:rsidR="00000000" w:rsidRDefault="00DE12FC">
      <w:r>
        <w:t>д) 0,5 - при степени повреждения лесны</w:t>
      </w:r>
      <w:r>
        <w:t>х насаждений до 50 процентов;</w:t>
      </w:r>
    </w:p>
    <w:p w:rsidR="00000000" w:rsidRDefault="00DE12FC">
      <w:r>
        <w:t>е) 0,4 - при степени повреждения лесных насаждений до 60 процентов;</w:t>
      </w:r>
    </w:p>
    <w:p w:rsidR="00000000" w:rsidRDefault="00DE12FC">
      <w:r>
        <w:t>ж) 0,3 - при степени повреждения лесных насаждений до 70 процентов;</w:t>
      </w:r>
    </w:p>
    <w:p w:rsidR="00000000" w:rsidRDefault="00DE12FC">
      <w:r>
        <w:t>з) 0,2 - при степени повреждения лесных насаждений до 80 процентов;</w:t>
      </w:r>
    </w:p>
    <w:p w:rsidR="00000000" w:rsidRDefault="00DE12FC">
      <w:r>
        <w:t>и) 0,1 - при степени п</w:t>
      </w:r>
      <w:r>
        <w:t>овреждения лесных насаждений до 90 процентов;</w:t>
      </w:r>
    </w:p>
    <w:p w:rsidR="00000000" w:rsidRDefault="00DE12FC">
      <w:r>
        <w:t>к) 0 - при степени повреждения лесных насаждений до 100 процентов.</w:t>
      </w:r>
    </w:p>
    <w:p w:rsidR="00000000" w:rsidRDefault="00DE12FC">
      <w:bookmarkStart w:id="121" w:name="sub_210"/>
      <w:r>
        <w:t>10. Величина ставки округляется до 0,1 рубля за 1 плотный куб. метр древесины.</w:t>
      </w:r>
    </w:p>
    <w:p w:rsidR="00000000" w:rsidRDefault="00DE12FC">
      <w:bookmarkStart w:id="122" w:name="sub_33"/>
      <w:bookmarkEnd w:id="121"/>
      <w:r>
        <w:t>* К деловой крупной древесине относятся отре</w:t>
      </w:r>
      <w:r>
        <w:t>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000000" w:rsidRDefault="00DE12FC">
      <w:bookmarkStart w:id="123" w:name="sub_34"/>
      <w:bookmarkEnd w:id="122"/>
      <w:r>
        <w:t>** Диаметр дровяной древесины измеряется в коре.</w:t>
      </w:r>
    </w:p>
    <w:bookmarkEnd w:id="123"/>
    <w:p w:rsidR="00000000" w:rsidRDefault="00DE12FC"/>
    <w:p w:rsidR="00000000" w:rsidRDefault="00DE12FC">
      <w:pPr>
        <w:ind w:firstLine="698"/>
        <w:jc w:val="right"/>
      </w:pPr>
      <w:bookmarkStart w:id="124" w:name="sub_300"/>
      <w:r>
        <w:lastRenderedPageBreak/>
        <w:t>Таблица 3</w:t>
      </w:r>
    </w:p>
    <w:bookmarkEnd w:id="124"/>
    <w:p w:rsidR="00000000" w:rsidRDefault="00DE12FC"/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</w:t>
      </w:r>
      <w:r>
        <w:rPr>
          <w:sz w:val="22"/>
          <w:szCs w:val="22"/>
        </w:rPr>
        <w:t>──────┬────────────────────┐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Виды недревесных лесных    │    Ставка платы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ресурсов           │ (рублей за единицу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          │     измерения)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│Пни (пневы</w:t>
      </w:r>
      <w:r>
        <w:rPr>
          <w:sz w:val="22"/>
          <w:szCs w:val="22"/>
        </w:rPr>
        <w:t>й осмол)            │1,69 за 1 куб. м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│Кора деревьев и кустарников   │1647,8 за 1 т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│Луб                           │3210 за 1 т        </w:t>
      </w:r>
      <w:r>
        <w:rPr>
          <w:sz w:val="22"/>
          <w:szCs w:val="22"/>
        </w:rPr>
        <w:t xml:space="preserve">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│Береста                       │3210 за 1 т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│Пихтовая лапа                 │267,5 за 1 т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</w:t>
      </w:r>
      <w:r>
        <w:rPr>
          <w:sz w:val="22"/>
          <w:szCs w:val="22"/>
        </w:rPr>
        <w:t>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│Сосновая лапа                 │267,5 за 1 т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│Еловая лапа                   │267,5 за 1 т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│Хворост, веточный корм</w:t>
      </w:r>
      <w:r>
        <w:rPr>
          <w:sz w:val="22"/>
          <w:szCs w:val="22"/>
        </w:rPr>
        <w:t xml:space="preserve">        │21,4 за 1 куб. м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│Ели для новогодних  праздников│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│высотой:                      │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│до 1 м  </w:t>
      </w:r>
      <w:r>
        <w:rPr>
          <w:sz w:val="22"/>
          <w:szCs w:val="22"/>
        </w:rPr>
        <w:t xml:space="preserve">                      │5 за 1 штуку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│1,1-2 м                       │10 за 1 штуку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│2,1-3 м                       │12,5 за 1 штуку  </w:t>
      </w:r>
      <w:r>
        <w:rPr>
          <w:sz w:val="22"/>
          <w:szCs w:val="22"/>
        </w:rPr>
        <w:t xml:space="preserve">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│3,1-4 м                       │25,2 за 1 штуку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│свыше 4,1 м                   │50,4 за 1 штуку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</w:t>
      </w:r>
      <w:r>
        <w:rPr>
          <w:sz w:val="22"/>
          <w:szCs w:val="22"/>
        </w:rPr>
        <w:t>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│Мох, лесная подстилка,  камыш,│0,54 за 1 кг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│тростник                      │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└──────────────────────────────┴────────────────────┘</w:t>
      </w:r>
    </w:p>
    <w:p w:rsidR="00000000" w:rsidRDefault="00DE12FC"/>
    <w:p w:rsidR="00000000" w:rsidRDefault="00DE12FC">
      <w:pPr>
        <w:ind w:firstLine="698"/>
        <w:jc w:val="right"/>
      </w:pPr>
      <w:bookmarkStart w:id="125" w:name="sub_10001"/>
      <w:r>
        <w:t>Таблица 4</w:t>
      </w:r>
    </w:p>
    <w:bookmarkEnd w:id="125"/>
    <w:p w:rsidR="00000000" w:rsidRDefault="00DE12FC"/>
    <w:p w:rsidR="00000000" w:rsidRDefault="00DE12FC">
      <w:pPr>
        <w:pStyle w:val="1"/>
      </w:pPr>
      <w:r>
        <w:t xml:space="preserve">Ставки платы </w:t>
      </w:r>
      <w:r>
        <w:br/>
        <w:t>за единицу объема пищевых ресур</w:t>
      </w:r>
      <w:r>
        <w:t xml:space="preserve">сов </w:t>
      </w:r>
      <w:r>
        <w:br/>
        <w:t>и лекарственных растений</w:t>
      </w:r>
    </w:p>
    <w:p w:rsidR="00000000" w:rsidRDefault="00DE12FC"/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┌──────────────────────────────┬────────────────────┐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Виды лесных ресурсов     │    Ставка платы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          │ (рублей за единицу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          │     измерения)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</w:t>
      </w:r>
      <w:r>
        <w:rPr>
          <w:sz w:val="22"/>
          <w:szCs w:val="22"/>
        </w:rPr>
        <w:t>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│Древесные соки                │53,5 за 1 ц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│Пищевые лесные ресурсы:       │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├──────────────────────────────┼─────────────────</w:t>
      </w:r>
      <w:r>
        <w:rPr>
          <w:sz w:val="22"/>
          <w:szCs w:val="22"/>
        </w:rPr>
        <w:t>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│дикорастущие плоды            │0,43 за 1 кг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│дикорастущие ягоды            │0,54 за 1 кг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│дикорастущие грибы            │0,3</w:t>
      </w:r>
      <w:r>
        <w:rPr>
          <w:sz w:val="22"/>
          <w:szCs w:val="22"/>
        </w:rPr>
        <w:t>2 за 1 кг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│дикорастущие орехи            │0,32 за 1 кг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│семена                        │0,32 за 1 кг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</w:t>
      </w:r>
      <w:r>
        <w:rPr>
          <w:sz w:val="22"/>
          <w:szCs w:val="22"/>
        </w:rPr>
        <w:t>──────────┼────────────────────┤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│Лекарственные растения        │5,35 за 1 кг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└──────────────────────────────┴────────────────────┘</w:t>
      </w:r>
    </w:p>
    <w:p w:rsidR="00000000" w:rsidRDefault="00DE12FC"/>
    <w:p w:rsidR="00000000" w:rsidRDefault="00DE12FC">
      <w:pPr>
        <w:ind w:firstLine="698"/>
        <w:jc w:val="right"/>
      </w:pPr>
      <w:bookmarkStart w:id="126" w:name="sub_2000"/>
      <w:r>
        <w:rPr>
          <w:rStyle w:val="a3"/>
        </w:rPr>
        <w:t>Приложение N 2</w:t>
      </w:r>
    </w:p>
    <w:bookmarkEnd w:id="126"/>
    <w:p w:rsidR="00000000" w:rsidRDefault="00DE12FC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Липецкой области</w:t>
      </w:r>
    </w:p>
    <w:p w:rsidR="00000000" w:rsidRDefault="00DE12FC">
      <w:pPr>
        <w:ind w:firstLine="698"/>
        <w:jc w:val="right"/>
      </w:pPr>
      <w:r>
        <w:rPr>
          <w:rStyle w:val="a3"/>
        </w:rPr>
        <w:t>"О правовом регулировании</w:t>
      </w:r>
    </w:p>
    <w:p w:rsidR="00000000" w:rsidRDefault="00DE12FC">
      <w:pPr>
        <w:ind w:firstLine="698"/>
        <w:jc w:val="right"/>
      </w:pPr>
      <w:r>
        <w:rPr>
          <w:rStyle w:val="a3"/>
        </w:rPr>
        <w:t>некоторы</w:t>
      </w:r>
      <w:r>
        <w:rPr>
          <w:rStyle w:val="a3"/>
        </w:rPr>
        <w:t>х вопросов использования лесов</w:t>
      </w:r>
    </w:p>
    <w:p w:rsidR="00000000" w:rsidRDefault="00DE12FC">
      <w:pPr>
        <w:ind w:firstLine="698"/>
        <w:jc w:val="right"/>
      </w:pPr>
      <w:r>
        <w:rPr>
          <w:rStyle w:val="a3"/>
        </w:rPr>
        <w:t>на территории Липецкой области"</w:t>
      </w:r>
    </w:p>
    <w:p w:rsidR="00000000" w:rsidRDefault="00DE12FC"/>
    <w:p w:rsidR="00000000" w:rsidRDefault="00DE12FC">
      <w:pPr>
        <w:pStyle w:val="1"/>
      </w:pPr>
      <w:r>
        <w:t xml:space="preserve">Ставки платы </w:t>
      </w:r>
      <w:r>
        <w:br/>
        <w:t xml:space="preserve">за единицу площади лесного участка, </w:t>
      </w:r>
      <w:r>
        <w:br/>
        <w:t>находящегося в собственности области, в целях его аренды</w:t>
      </w:r>
    </w:p>
    <w:p w:rsidR="00000000" w:rsidRDefault="00DE12FC">
      <w:pPr>
        <w:pStyle w:val="ad"/>
      </w:pPr>
      <w:r>
        <w:t>С изменениями и дополнениями от:</w:t>
      </w:r>
    </w:p>
    <w:p w:rsidR="00000000" w:rsidRDefault="00DE12FC">
      <w:pPr>
        <w:pStyle w:val="aa"/>
      </w:pPr>
      <w:r>
        <w:t>24 декабря 2008 г., 24 февраля, 8 ноября 2012 г.</w:t>
      </w:r>
    </w:p>
    <w:p w:rsidR="00000000" w:rsidRDefault="00DE12FC"/>
    <w:p w:rsidR="00000000" w:rsidRDefault="00DE12FC">
      <w:pPr>
        <w:pStyle w:val="a7"/>
        <w:rPr>
          <w:color w:val="000000"/>
          <w:sz w:val="16"/>
          <w:szCs w:val="16"/>
        </w:rPr>
      </w:pPr>
      <w:bookmarkStart w:id="127" w:name="sub_2001"/>
      <w:r>
        <w:rPr>
          <w:color w:val="000000"/>
          <w:sz w:val="16"/>
          <w:szCs w:val="16"/>
        </w:rPr>
        <w:t>Информация об изменениях:</w:t>
      </w:r>
    </w:p>
    <w:bookmarkStart w:id="128" w:name="sub_2100"/>
    <w:bookmarkEnd w:id="127"/>
    <w:p w:rsidR="00000000" w:rsidRDefault="00DE12FC">
      <w:pPr>
        <w:pStyle w:val="a8"/>
      </w:pPr>
      <w:r>
        <w:fldChar w:fldCharType="begin"/>
      </w:r>
      <w:r>
        <w:instrText>HYPERLINK "http://mobileonline.garant.ru/document?id=33684798&amp;sub=151"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таблицу 1 настоящего приложения внесены изменения</w:t>
      </w:r>
    </w:p>
    <w:bookmarkEnd w:id="128"/>
    <w:p w:rsidR="00000000" w:rsidRDefault="00DE12FC">
      <w:pPr>
        <w:pStyle w:val="a8"/>
      </w:pPr>
      <w:r>
        <w:fldChar w:fldCharType="begin"/>
      </w:r>
      <w:r>
        <w:instrText>HYPERLINK "http://mob</w:instrText>
      </w:r>
      <w:r>
        <w:instrText>ileonline.garant.ru/document?id=33684116&amp;sub=2100"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000000" w:rsidRDefault="00DE12FC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DE12FC"/>
    <w:p w:rsidR="00000000" w:rsidRDefault="00DE12FC">
      <w:pPr>
        <w:pStyle w:val="1"/>
      </w:pPr>
      <w:r>
        <w:t xml:space="preserve">Ставки платы </w:t>
      </w:r>
      <w:r>
        <w:br/>
        <w:t>за единицу площади лесного участка при осуществлении видов деятельности в сфере охотничьего хозяйства</w:t>
      </w:r>
    </w:p>
    <w:p w:rsidR="00000000" w:rsidRDefault="00DE12FC"/>
    <w:p w:rsidR="00000000" w:rsidRDefault="00DE12FC">
      <w:r>
        <w:t>Ставка платы за единицу площади лес</w:t>
      </w:r>
      <w:r>
        <w:t>ного участка при осуществлении видов деятельности в сфере охотничьего хозяйства - 0,03 рубля за гектар в год для всей территории области.</w:t>
      </w:r>
    </w:p>
    <w:p w:rsidR="00000000" w:rsidRDefault="00DE12FC"/>
    <w:p w:rsidR="00000000" w:rsidRDefault="00DE12FC">
      <w:pPr>
        <w:ind w:firstLine="698"/>
        <w:jc w:val="right"/>
      </w:pPr>
      <w:bookmarkStart w:id="129" w:name="sub_2002"/>
      <w:r>
        <w:rPr>
          <w:rStyle w:val="a3"/>
        </w:rPr>
        <w:t>Таблица 2</w:t>
      </w:r>
    </w:p>
    <w:bookmarkEnd w:id="129"/>
    <w:p w:rsidR="00000000" w:rsidRDefault="00DE12FC">
      <w:pPr>
        <w:pStyle w:val="1"/>
      </w:pPr>
      <w:r>
        <w:t xml:space="preserve">Ставки платы </w:t>
      </w:r>
      <w:r>
        <w:br/>
        <w:t>за единицу площади лесного участка при ведении сельского хозяйства</w:t>
      </w:r>
    </w:p>
    <w:p w:rsidR="00000000" w:rsidRDefault="00DE12FC"/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┌────────</w:t>
      </w:r>
      <w:r>
        <w:rPr>
          <w:sz w:val="22"/>
          <w:szCs w:val="22"/>
        </w:rPr>
        <w:t>──────────────────┬────────────────────────┐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│Виды сельскохозяйственной │      Ставки платы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деятельности       │   (рублей за единицу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                 │    измерения в год)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</w:t>
      </w:r>
      <w:r>
        <w:rPr>
          <w:sz w:val="22"/>
          <w:szCs w:val="22"/>
        </w:rPr>
        <w:t>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│Сенокошение:              │    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├──────────────────────────┼────────────────────────┤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│на заливных сенокосах     │353,1 за 1 гектар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│на суходольных сенокосах  │256,8 з</w:t>
      </w:r>
      <w:r>
        <w:rPr>
          <w:sz w:val="22"/>
          <w:szCs w:val="22"/>
        </w:rPr>
        <w:t>а 1 гектар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│на заболоченных сенокосах │144,45 за 1 гектар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│Выпас сельскохозяйственных│90,95 за 1 гектар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│животных            </w:t>
      </w:r>
      <w:r>
        <w:rPr>
          <w:sz w:val="22"/>
          <w:szCs w:val="22"/>
        </w:rPr>
        <w:t xml:space="preserve">      │    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│Пчеловодство              │32,1 за 1 гектар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├──────────────────────────┼────────────────────────┤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│Выращивание               │321 за 1 гектар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│сельск</w:t>
      </w:r>
      <w:r>
        <w:rPr>
          <w:sz w:val="22"/>
          <w:szCs w:val="22"/>
        </w:rPr>
        <w:t>охозяйственных      │    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│культур                   │    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└──────────────────────────┴────────────────────────┘</w:t>
      </w:r>
    </w:p>
    <w:p w:rsidR="00000000" w:rsidRDefault="00DE12FC"/>
    <w:p w:rsidR="00000000" w:rsidRDefault="00DE12FC">
      <w:pPr>
        <w:ind w:firstLine="698"/>
        <w:jc w:val="right"/>
      </w:pPr>
      <w:bookmarkStart w:id="130" w:name="sub_2003"/>
      <w:r>
        <w:rPr>
          <w:rStyle w:val="a3"/>
        </w:rPr>
        <w:t>Таблица 3</w:t>
      </w:r>
    </w:p>
    <w:bookmarkEnd w:id="130"/>
    <w:p w:rsidR="00000000" w:rsidRDefault="00DE12FC"/>
    <w:p w:rsidR="00000000" w:rsidRDefault="00DE12FC">
      <w:pPr>
        <w:pStyle w:val="1"/>
      </w:pPr>
      <w:r>
        <w:t xml:space="preserve">Ставка платы </w:t>
      </w:r>
      <w:r>
        <w:br/>
        <w:t xml:space="preserve">за единицу площади лесного участка </w:t>
      </w:r>
      <w:r>
        <w:br/>
        <w:t>при</w:t>
      </w:r>
      <w:r>
        <w:t xml:space="preserve"> осуществлении научно-исследовательской деятельности,</w:t>
      </w:r>
      <w:r>
        <w:br/>
        <w:t>образовательной деятельности</w:t>
      </w:r>
    </w:p>
    <w:p w:rsidR="00000000" w:rsidRDefault="00DE12FC"/>
    <w:p w:rsidR="00000000" w:rsidRDefault="00DE12FC">
      <w:r>
        <w:t>Ставка платы за единицу площади лесного участка при осуществлении научно-исследовательской деятельности, образовательной деятельности - 1 рубль за гектар в год.</w:t>
      </w:r>
    </w:p>
    <w:p w:rsidR="00000000" w:rsidRDefault="00DE12FC"/>
    <w:p w:rsidR="00000000" w:rsidRDefault="00DE12FC">
      <w:pPr>
        <w:ind w:firstLine="698"/>
        <w:jc w:val="right"/>
      </w:pPr>
      <w:bookmarkStart w:id="131" w:name="sub_2004"/>
      <w:r>
        <w:rPr>
          <w:rStyle w:val="a3"/>
        </w:rPr>
        <w:t>Та</w:t>
      </w:r>
      <w:r>
        <w:rPr>
          <w:rStyle w:val="a3"/>
        </w:rPr>
        <w:t>блица 4</w:t>
      </w:r>
    </w:p>
    <w:bookmarkEnd w:id="131"/>
    <w:p w:rsidR="00000000" w:rsidRDefault="00DE12FC">
      <w:pPr>
        <w:pStyle w:val="1"/>
      </w:pPr>
      <w:r>
        <w:t xml:space="preserve">Ставки платы </w:t>
      </w:r>
      <w:r>
        <w:br/>
        <w:t xml:space="preserve">за единицу площади лесного участка </w:t>
      </w:r>
      <w:r>
        <w:br/>
        <w:t>при осуществлении рекреационной деятельности</w:t>
      </w:r>
    </w:p>
    <w:p w:rsidR="00000000" w:rsidRDefault="00DE12FC"/>
    <w:p w:rsidR="00000000" w:rsidRDefault="00DE12FC">
      <w:r>
        <w:t>Ставки платы за единицу площади лесного участка при осуществлении рекреационной деятельности - 7390 рублей за гектар в год.</w:t>
      </w:r>
    </w:p>
    <w:p w:rsidR="00000000" w:rsidRDefault="00DE12FC">
      <w:r>
        <w:rPr>
          <w:rStyle w:val="a3"/>
        </w:rPr>
        <w:t>Примечание.</w:t>
      </w:r>
    </w:p>
    <w:p w:rsidR="00000000" w:rsidRDefault="00DE12FC">
      <w:r>
        <w:t>При осущ</w:t>
      </w:r>
      <w:r>
        <w:t>ествлении рекреационной деятельности на лесном участке к ставкам применяются следующие коэффициенты:</w:t>
      </w:r>
    </w:p>
    <w:p w:rsidR="00000000" w:rsidRDefault="00DE12FC">
      <w:r>
        <w:t>а) коэффициент, учитывающий категории защитных лесов и целевое назначение лесов:</w:t>
      </w:r>
    </w:p>
    <w:p w:rsidR="00000000" w:rsidRDefault="00DE12FC">
      <w:r>
        <w:t>в отношении особо защитных участков лесов в защитных лесах - 2;</w:t>
      </w:r>
    </w:p>
    <w:p w:rsidR="00000000" w:rsidRDefault="00DE12FC">
      <w:r>
        <w:t>в отношени</w:t>
      </w:r>
      <w:r>
        <w:t>и защитных лесов (кроме зеленых зон, лесопарков) - 1,5;</w:t>
      </w:r>
    </w:p>
    <w:p w:rsidR="00000000" w:rsidRDefault="00DE12FC">
      <w:r>
        <w:t>в отношении зеленых зон, лесопарков - 1;</w:t>
      </w:r>
    </w:p>
    <w:p w:rsidR="00000000" w:rsidRDefault="00DE12FC">
      <w:r>
        <w:t>б) коэффициент, учитывающий приближенность лесного участка к автомобильным дорогам общего пользования на расстоянии:</w:t>
      </w:r>
    </w:p>
    <w:p w:rsidR="00000000" w:rsidRDefault="00DE12FC">
      <w:r>
        <w:t>от 0 до 1 километра включительно - 3,5;</w:t>
      </w:r>
    </w:p>
    <w:p w:rsidR="00000000" w:rsidRDefault="00DE12FC">
      <w:r>
        <w:t>от</w:t>
      </w:r>
      <w:r>
        <w:t xml:space="preserve"> 1 до 2 километров включительно - 3;</w:t>
      </w:r>
    </w:p>
    <w:p w:rsidR="00000000" w:rsidRDefault="00DE12FC">
      <w:r>
        <w:t>от 2 до 3 километров включительно - 2,5;</w:t>
      </w:r>
    </w:p>
    <w:p w:rsidR="00000000" w:rsidRDefault="00DE12FC">
      <w:r>
        <w:t>свыше 3 километров - 0,5;</w:t>
      </w:r>
    </w:p>
    <w:p w:rsidR="00000000" w:rsidRDefault="00DE12FC">
      <w:r>
        <w:t>в) коэффициент, учитывающий площадь лесного участка:</w:t>
      </w:r>
    </w:p>
    <w:p w:rsidR="00000000" w:rsidRDefault="00DE12FC">
      <w:r>
        <w:t>до 0,1 гектара включительно - 0,5;</w:t>
      </w:r>
    </w:p>
    <w:p w:rsidR="00000000" w:rsidRDefault="00DE12FC">
      <w:r>
        <w:t>от 0,1 до 0,3 гектара включительно - 0,8; свыше 0,3 гектара - 1;</w:t>
      </w:r>
    </w:p>
    <w:p w:rsidR="00000000" w:rsidRDefault="00DE12FC">
      <w:r>
        <w:lastRenderedPageBreak/>
        <w:t>г) коэффициент, учитывающий предоставление лесного участка для детских оздоровительных лагерей - 0,1.</w:t>
      </w:r>
    </w:p>
    <w:p w:rsidR="00000000" w:rsidRDefault="00DE12FC"/>
    <w:p w:rsidR="00000000" w:rsidRDefault="00DE12FC">
      <w:pPr>
        <w:ind w:firstLine="698"/>
        <w:jc w:val="right"/>
      </w:pPr>
      <w:bookmarkStart w:id="132" w:name="sub_2005"/>
      <w:r>
        <w:rPr>
          <w:rStyle w:val="a3"/>
        </w:rPr>
        <w:t>Таблица 5</w:t>
      </w:r>
    </w:p>
    <w:bookmarkEnd w:id="132"/>
    <w:p w:rsidR="00000000" w:rsidRDefault="00DE12FC"/>
    <w:p w:rsidR="00000000" w:rsidRDefault="00DE12FC">
      <w:pPr>
        <w:pStyle w:val="1"/>
      </w:pPr>
      <w:r>
        <w:t xml:space="preserve">Ставки платы </w:t>
      </w:r>
      <w:r>
        <w:br/>
        <w:t xml:space="preserve">за единицу площади лесного участка </w:t>
      </w:r>
      <w:r>
        <w:br/>
        <w:t>при создании лесных плантаций и их эксплуатации</w:t>
      </w:r>
    </w:p>
    <w:p w:rsidR="00000000" w:rsidRDefault="00DE12FC"/>
    <w:p w:rsidR="00000000" w:rsidRDefault="00DE12FC">
      <w:r>
        <w:t>Ставки платы за единицу площади лесного участка при создании лесных плантаций и их эксплуатации - 62,48 рублей за гектар в год.</w:t>
      </w:r>
    </w:p>
    <w:p w:rsidR="00000000" w:rsidRDefault="00DE12FC">
      <w:bookmarkStart w:id="133" w:name="sub_2006"/>
    </w:p>
    <w:bookmarkEnd w:id="133"/>
    <w:p w:rsidR="00000000" w:rsidRDefault="00DE12FC">
      <w:pPr>
        <w:ind w:firstLine="698"/>
        <w:jc w:val="right"/>
      </w:pPr>
      <w:r>
        <w:rPr>
          <w:rStyle w:val="a3"/>
        </w:rPr>
        <w:t>Таблица 6</w:t>
      </w:r>
    </w:p>
    <w:p w:rsidR="00000000" w:rsidRDefault="00DE12FC">
      <w:pPr>
        <w:pStyle w:val="1"/>
      </w:pPr>
      <w:r>
        <w:t xml:space="preserve">Ставки платы </w:t>
      </w:r>
      <w:r>
        <w:br/>
        <w:t xml:space="preserve">за единицу площади лесного участка </w:t>
      </w:r>
      <w:r>
        <w:br/>
        <w:t>при выращивании лесных плодовых, ягодных, декоратив</w:t>
      </w:r>
      <w:r>
        <w:t xml:space="preserve">ных растений </w:t>
      </w:r>
      <w:r>
        <w:br/>
        <w:t>и лекарственных растений</w:t>
      </w:r>
    </w:p>
    <w:p w:rsidR="00000000" w:rsidRDefault="00DE12FC"/>
    <w:p w:rsidR="00000000" w:rsidRDefault="00DE12FC">
      <w:r>
        <w:t>Ставки платы за единицу площади лесного участка при выращивании лесных плодовых, ягодных, декоративных растений и лекарственных растений - 321 рубль за гектар в год.</w:t>
      </w:r>
    </w:p>
    <w:p w:rsidR="00000000" w:rsidRDefault="00DE12FC">
      <w:bookmarkStart w:id="134" w:name="sub_2007"/>
    </w:p>
    <w:bookmarkEnd w:id="134"/>
    <w:p w:rsidR="00000000" w:rsidRDefault="00DE12FC">
      <w:pPr>
        <w:ind w:firstLine="698"/>
        <w:jc w:val="right"/>
      </w:pPr>
      <w:r>
        <w:rPr>
          <w:rStyle w:val="a3"/>
        </w:rPr>
        <w:t>Таблица 7</w:t>
      </w:r>
    </w:p>
    <w:p w:rsidR="00000000" w:rsidRDefault="00DE12FC">
      <w:pPr>
        <w:pStyle w:val="1"/>
      </w:pPr>
      <w:r>
        <w:t xml:space="preserve">Ставки платы </w:t>
      </w:r>
      <w:r>
        <w:br/>
        <w:t>за единиц</w:t>
      </w:r>
      <w:r>
        <w:t xml:space="preserve">у площади лесного участка при использовании лесов </w:t>
      </w:r>
      <w:r>
        <w:br/>
        <w:t xml:space="preserve">для выполнения работ по геологическому изучению недр, </w:t>
      </w:r>
      <w:r>
        <w:br/>
        <w:t>разработке месторождений полезных ископаемых</w:t>
      </w:r>
    </w:p>
    <w:p w:rsidR="00000000" w:rsidRDefault="00DE12FC"/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┌──────────────────────────────────┬────────────────────────────┐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│   Группы основных и неосновных   │  </w:t>
      </w:r>
      <w:r>
        <w:rPr>
          <w:sz w:val="22"/>
          <w:szCs w:val="22"/>
        </w:rPr>
        <w:t xml:space="preserve">     Ставки платы,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│древесных пород лесных насаждений │   рублей за гектар в год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│Хвойные                           │3648,7  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</w:t>
      </w:r>
      <w:r>
        <w:rPr>
          <w:sz w:val="22"/>
          <w:szCs w:val="22"/>
        </w:rPr>
        <w:t>─────┼────────────────────────────┤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│Твердолиственные                  │5491,24 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├──────────────────────────────────┼────────────────────────────┤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│Мягколиственные                   │3490,34      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</w:t>
      </w:r>
      <w:r>
        <w:rPr>
          <w:sz w:val="22"/>
          <w:szCs w:val="22"/>
        </w:rPr>
        <w:t>─────────────┴────────────────────────────┘</w:t>
      </w:r>
    </w:p>
    <w:p w:rsidR="00000000" w:rsidRDefault="00DE12FC"/>
    <w:p w:rsidR="00000000" w:rsidRDefault="00DE12FC">
      <w:r>
        <w:rPr>
          <w:rStyle w:val="a3"/>
        </w:rPr>
        <w:t>Примечания.</w:t>
      </w:r>
    </w:p>
    <w:p w:rsidR="00000000" w:rsidRDefault="00DE12FC">
      <w:bookmarkStart w:id="135" w:name="sub_20071"/>
      <w:r>
        <w:t>1.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000000" w:rsidRDefault="00DE12FC">
      <w:bookmarkStart w:id="136" w:name="sub_20072"/>
      <w:bookmarkEnd w:id="135"/>
      <w:r>
        <w:t>2. К ставкам в отношении защитных л</w:t>
      </w:r>
      <w:r>
        <w:t>есов, расположенных в водоохранных зонах, применяется поправочный коэффициент 4.</w:t>
      </w:r>
    </w:p>
    <w:p w:rsidR="00000000" w:rsidRDefault="00DE12FC">
      <w:bookmarkStart w:id="137" w:name="sub_20073"/>
      <w:bookmarkEnd w:id="136"/>
      <w:r>
        <w:t>3.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bookmarkEnd w:id="137"/>
    <w:p w:rsidR="00000000" w:rsidRDefault="00DE12FC">
      <w:r>
        <w:t xml:space="preserve">а) в </w:t>
      </w:r>
      <w:r>
        <w:t>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000000" w:rsidRDefault="00DE12FC">
      <w:r>
        <w:t xml:space="preserve"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</w:t>
      </w:r>
      <w:r>
        <w:lastRenderedPageBreak/>
        <w:t>в собственности области, - 4,5;</w:t>
      </w:r>
    </w:p>
    <w:p w:rsidR="00000000" w:rsidRDefault="00DE12FC">
      <w:r>
        <w:t>в) в отношении зеленых зон:</w:t>
      </w:r>
    </w:p>
    <w:p w:rsidR="00000000" w:rsidRDefault="00DE12FC">
      <w:r>
        <w:t>городов численностью от 25</w:t>
      </w:r>
      <w:r>
        <w:t>0 тыс. до 1 млн. человек - 5;</w:t>
      </w:r>
    </w:p>
    <w:p w:rsidR="00000000" w:rsidRDefault="00DE12FC">
      <w:r>
        <w:t>городов численностью от 50 тыс. до 250 тыс. человек - 4;</w:t>
      </w:r>
    </w:p>
    <w:p w:rsidR="00000000" w:rsidRDefault="00DE12FC">
      <w:r>
        <w:t>городов и населенных пунктов численностью до 50 тыс. человек - 3,5;</w:t>
      </w:r>
    </w:p>
    <w:p w:rsidR="00000000" w:rsidRDefault="00DE12FC">
      <w:r>
        <w:t>сельских поселений - 3;</w:t>
      </w:r>
    </w:p>
    <w:p w:rsidR="00000000" w:rsidRDefault="00DE12FC">
      <w:r>
        <w:t>г) в отношении лесопарков, городских лесов:</w:t>
      </w:r>
    </w:p>
    <w:p w:rsidR="00000000" w:rsidRDefault="00DE12FC">
      <w:r>
        <w:t xml:space="preserve">городов численностью от 250 тыс. </w:t>
      </w:r>
      <w:r>
        <w:t>до 1 млн. человек - 8;</w:t>
      </w:r>
    </w:p>
    <w:p w:rsidR="00000000" w:rsidRDefault="00DE12FC">
      <w:r>
        <w:t>городов численностью от 50 тыс. до 250 тыс. человек - 6;</w:t>
      </w:r>
    </w:p>
    <w:p w:rsidR="00000000" w:rsidRDefault="00DE12FC">
      <w:r>
        <w:t>городов и населенных пунктов численностью до 50 тыс. человек - 5;</w:t>
      </w:r>
    </w:p>
    <w:p w:rsidR="00000000" w:rsidRDefault="00DE12FC">
      <w:r>
        <w:t>сельских поселений - 4.</w:t>
      </w:r>
    </w:p>
    <w:p w:rsidR="00000000" w:rsidRDefault="00DE12FC">
      <w:bookmarkStart w:id="138" w:name="sub_20074"/>
      <w:r>
        <w:t>4. К ставкам в отношении защитных ценных лесов применяются следующие поправоч</w:t>
      </w:r>
      <w:r>
        <w:t>ные коэффициенты:</w:t>
      </w:r>
    </w:p>
    <w:bookmarkEnd w:id="138"/>
    <w:p w:rsidR="00000000" w:rsidRDefault="00DE12FC">
      <w:r>
        <w:t>а) в отношении государственных защитных лесных полос - 4,5;</w:t>
      </w:r>
    </w:p>
    <w:p w:rsidR="00000000" w:rsidRDefault="00DE12FC">
      <w:r>
        <w:t>б) в отношении противоэрозионных лесов - 4,5;</w:t>
      </w:r>
    </w:p>
    <w:p w:rsidR="00000000" w:rsidRDefault="00DE12FC">
      <w:r>
        <w:t>в) в отношении лесов, расположенных в лесостепной зоне - 4;</w:t>
      </w:r>
    </w:p>
    <w:p w:rsidR="00000000" w:rsidRDefault="00DE12FC">
      <w:r>
        <w:t>г) в отношении лесов, имеющих научное или историческое значение</w:t>
      </w:r>
      <w:r>
        <w:t xml:space="preserve"> - 4.</w:t>
      </w:r>
    </w:p>
    <w:p w:rsidR="00000000" w:rsidRDefault="00DE12FC">
      <w:bookmarkStart w:id="139" w:name="sub_20075"/>
      <w:r>
        <w:t>5. К ставкам в отношении особо защитных участков защитных лесов применяется поправочный коэффициенте.</w:t>
      </w:r>
    </w:p>
    <w:p w:rsidR="00000000" w:rsidRDefault="00DE12FC">
      <w:bookmarkStart w:id="140" w:name="sub_20076"/>
      <w:bookmarkEnd w:id="139"/>
      <w:r>
        <w:t>6. Если для одного и того же лесного участка может быть установлено несколько поправочных коэффициентов, то в расчетах ис</w:t>
      </w:r>
      <w:r>
        <w:t>пользуется наибольший из них.</w:t>
      </w:r>
    </w:p>
    <w:bookmarkEnd w:id="140"/>
    <w:p w:rsidR="00000000" w:rsidRDefault="00DE12FC">
      <w:r>
        <w:t>Для лесных участков с крутизной склона свыше 20 градусов коэффициент удваивается.</w:t>
      </w:r>
    </w:p>
    <w:p w:rsidR="00000000" w:rsidRDefault="00DE12FC">
      <w:bookmarkStart w:id="141" w:name="sub_20077"/>
      <w:r>
        <w:t>7. При использовании лесных участков, занятых постоянными лесосеменными участками, лесосеменными и маточными плантациями и лес</w:t>
      </w:r>
      <w:r>
        <w:t>ными культурами (лесными насаждениями, созданными посевом или посадкой), применяется наибольший размер ставки платы.</w:t>
      </w:r>
    </w:p>
    <w:bookmarkEnd w:id="141"/>
    <w:p w:rsidR="00000000" w:rsidRDefault="00DE12FC">
      <w:r>
        <w:t>При использовании лесных участков, не покрытых лесной растительностью, но предназначенных для ее восстановления (гари, вырубки, пр</w:t>
      </w:r>
      <w:r>
        <w:t>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000000" w:rsidRDefault="00DE12FC">
      <w:r>
        <w:t>При использован</w:t>
      </w:r>
      <w:r>
        <w:t>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установленной для области (муниципального образования), с к</w:t>
      </w:r>
      <w:r>
        <w:t>оэффициентом 0,75.</w:t>
      </w:r>
    </w:p>
    <w:p w:rsidR="00000000" w:rsidRDefault="00DE12FC">
      <w:r>
        <w:t>При использовании лесных участков, занятых просеками, дорогами, болотами, каменистыми россыпями, применяется наименьший размер ставки платы, установленной для области (муниципального образования), с коэффициентом 0,5.</w:t>
      </w:r>
    </w:p>
    <w:p w:rsidR="00000000" w:rsidRDefault="00DE12FC"/>
    <w:p w:rsidR="00000000" w:rsidRDefault="00DE12FC">
      <w:pPr>
        <w:ind w:firstLine="698"/>
        <w:jc w:val="right"/>
      </w:pPr>
      <w:bookmarkStart w:id="142" w:name="sub_2008"/>
      <w:r>
        <w:rPr>
          <w:rStyle w:val="a3"/>
        </w:rPr>
        <w:t>Таблица 8</w:t>
      </w:r>
    </w:p>
    <w:bookmarkEnd w:id="142"/>
    <w:p w:rsidR="00000000" w:rsidRDefault="00DE12FC">
      <w:pPr>
        <w:pStyle w:val="1"/>
      </w:pPr>
      <w:r>
        <w:t xml:space="preserve">Ставки платы </w:t>
      </w:r>
      <w:r>
        <w:br/>
        <w:t xml:space="preserve">за единицу площади лесного участка </w:t>
      </w:r>
      <w:r>
        <w:br/>
        <w:t xml:space="preserve">при строительстве и эксплуатации водохранилищ </w:t>
      </w:r>
      <w:r>
        <w:br/>
        <w:t xml:space="preserve">и иных искусственных водных объектов, </w:t>
      </w:r>
      <w:r>
        <w:br/>
        <w:t>а также гидротехнических сооружений</w:t>
      </w:r>
    </w:p>
    <w:p w:rsidR="00000000" w:rsidRDefault="00DE12FC"/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┌─────────────────────────────┬─────────────────────┐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│Группы основных и не</w:t>
      </w:r>
      <w:r>
        <w:rPr>
          <w:sz w:val="22"/>
          <w:szCs w:val="22"/>
        </w:rPr>
        <w:t>основных │    Ставки платы,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древесных пород лесных    │ рублей за гектар в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насаждений          │         год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│Хвойные                      │3648,7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</w:t>
      </w:r>
      <w:r>
        <w:rPr>
          <w:sz w:val="22"/>
          <w:szCs w:val="22"/>
        </w:rPr>
        <w:t>───────────────────────┼─────────────────────┤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│Твердолиственные             │5491,24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│Мягколиственные              │3490,34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</w:t>
      </w:r>
      <w:r>
        <w:rPr>
          <w:sz w:val="22"/>
          <w:szCs w:val="22"/>
        </w:rPr>
        <w:t>─────┘</w:t>
      </w:r>
    </w:p>
    <w:p w:rsidR="00000000" w:rsidRDefault="00DE12FC"/>
    <w:p w:rsidR="00000000" w:rsidRDefault="00DE12FC">
      <w:r>
        <w:rPr>
          <w:rStyle w:val="a3"/>
        </w:rPr>
        <w:t>Примечания.</w:t>
      </w:r>
    </w:p>
    <w:p w:rsidR="00000000" w:rsidRDefault="00DE12FC">
      <w:bookmarkStart w:id="143" w:name="sub_20081"/>
      <w:r>
        <w:t>1.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000000" w:rsidRDefault="00DE12FC">
      <w:bookmarkStart w:id="144" w:name="sub_20082"/>
      <w:bookmarkEnd w:id="143"/>
      <w:r>
        <w:t>2. К ставкам в отношении защитных лесов, расположенных в водоохранных зо</w:t>
      </w:r>
      <w:r>
        <w:t>нах, применяется поправочный коэффициент 4.</w:t>
      </w:r>
    </w:p>
    <w:p w:rsidR="00000000" w:rsidRDefault="00DE12FC">
      <w:bookmarkStart w:id="145" w:name="sub_20083"/>
      <w:bookmarkEnd w:id="144"/>
      <w:r>
        <w:t>3.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bookmarkEnd w:id="145"/>
    <w:p w:rsidR="00000000" w:rsidRDefault="00DE12FC">
      <w:r>
        <w:t xml:space="preserve">а) в отношении лесов, расположенных в 1-м </w:t>
      </w:r>
      <w:r>
        <w:t>и 2-м поясах зон санитарной охраны источников питьевого и хозяйственно-бытового водоснабжения, - 6;</w:t>
      </w:r>
    </w:p>
    <w:p w:rsidR="00000000" w:rsidRDefault="00DE12FC">
      <w: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</w:t>
      </w:r>
      <w:r>
        <w:t>, находящихся в собственности области, - 4,5;</w:t>
      </w:r>
    </w:p>
    <w:p w:rsidR="00000000" w:rsidRDefault="00DE12FC">
      <w:r>
        <w:t>в) в отношении зеленых зон:</w:t>
      </w:r>
    </w:p>
    <w:p w:rsidR="00000000" w:rsidRDefault="00DE12FC">
      <w:r>
        <w:t>городов численностью от 250 тыс. до 1 млн. человек - 5;</w:t>
      </w:r>
    </w:p>
    <w:p w:rsidR="00000000" w:rsidRDefault="00DE12FC">
      <w:r>
        <w:t>городов численностью от 50 тыс. до 250 тыс. человек - 4;</w:t>
      </w:r>
    </w:p>
    <w:p w:rsidR="00000000" w:rsidRDefault="00DE12FC">
      <w:r>
        <w:t>городов и населенных пунктов численностью до 50 тыс. человек - 3,5;</w:t>
      </w:r>
    </w:p>
    <w:p w:rsidR="00000000" w:rsidRDefault="00DE12FC">
      <w:r>
        <w:t>с</w:t>
      </w:r>
      <w:r>
        <w:t>ельских поселений - 3;</w:t>
      </w:r>
    </w:p>
    <w:p w:rsidR="00000000" w:rsidRDefault="00DE12FC">
      <w:r>
        <w:t>г) в отношении лесопарков, городских лесов:</w:t>
      </w:r>
    </w:p>
    <w:p w:rsidR="00000000" w:rsidRDefault="00DE12FC">
      <w:r>
        <w:t>городов численностью от 250 тыс. до 1 млн. человек - 8;</w:t>
      </w:r>
    </w:p>
    <w:p w:rsidR="00000000" w:rsidRDefault="00DE12FC">
      <w:r>
        <w:t>городов численностью от 50 тыс. до 250 тыс. человек - 6;</w:t>
      </w:r>
    </w:p>
    <w:p w:rsidR="00000000" w:rsidRDefault="00DE12FC">
      <w:r>
        <w:t>городов и населенных пунктов численностью до 50 тыс. человек - 5;</w:t>
      </w:r>
    </w:p>
    <w:p w:rsidR="00000000" w:rsidRDefault="00DE12FC">
      <w:r>
        <w:t>сельских п</w:t>
      </w:r>
      <w:r>
        <w:t>оселений - 4;</w:t>
      </w:r>
    </w:p>
    <w:p w:rsidR="00000000" w:rsidRDefault="00DE12FC">
      <w: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000000" w:rsidRDefault="00DE12FC">
      <w:bookmarkStart w:id="146" w:name="sub_20084"/>
      <w:r>
        <w:t xml:space="preserve">4. К ставкам в отношении защитных ценных лесов применяются следующие поправочные </w:t>
      </w:r>
      <w:r>
        <w:t>коэффициенты:</w:t>
      </w:r>
    </w:p>
    <w:bookmarkEnd w:id="146"/>
    <w:p w:rsidR="00000000" w:rsidRDefault="00DE12FC">
      <w:r>
        <w:t>а) в отношении государственных защитных лесных полос - 4,5;</w:t>
      </w:r>
    </w:p>
    <w:p w:rsidR="00000000" w:rsidRDefault="00DE12FC">
      <w:r>
        <w:t>б) в отношении противоэрозионных лесов - 4,5;</w:t>
      </w:r>
    </w:p>
    <w:p w:rsidR="00000000" w:rsidRDefault="00DE12FC">
      <w:r>
        <w:t>в) в отношении лесов, расположенных в лесостепных зонах, - 4;</w:t>
      </w:r>
    </w:p>
    <w:p w:rsidR="00000000" w:rsidRDefault="00DE12FC">
      <w:r>
        <w:t>г) в отношении лесов, имеющих научное или историческое значе</w:t>
      </w:r>
      <w:r>
        <w:t>ние, - 4.</w:t>
      </w:r>
    </w:p>
    <w:p w:rsidR="00000000" w:rsidRDefault="00DE12FC">
      <w:bookmarkStart w:id="147" w:name="sub_20085"/>
      <w:r>
        <w:t>5. К ставкам в отношении особо защитных участков защитных лесов применяется поправочный коэффициент 6.</w:t>
      </w:r>
    </w:p>
    <w:p w:rsidR="00000000" w:rsidRDefault="00DE12FC">
      <w:bookmarkStart w:id="148" w:name="sub_20086"/>
      <w:bookmarkEnd w:id="147"/>
      <w:r>
        <w:t>6. Если для одного и того же лесного участка может быть установлено несколько поправочных коэффициентов, то в расчет</w:t>
      </w:r>
      <w:r>
        <w:t>ах используется наибольший из них.</w:t>
      </w:r>
    </w:p>
    <w:p w:rsidR="00000000" w:rsidRDefault="00DE12FC">
      <w:bookmarkStart w:id="149" w:name="sub_20087"/>
      <w:bookmarkEnd w:id="148"/>
      <w:r>
        <w:t>7. 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</w:t>
      </w:r>
      <w:r>
        <w:t>еняется наибольший размер ставки платы, установленной для области (муниципального образования).</w:t>
      </w:r>
    </w:p>
    <w:bookmarkEnd w:id="149"/>
    <w:p w:rsidR="00000000" w:rsidRDefault="00DE12FC">
      <w:r>
        <w:t>При использовании лесных участков, не покрытых лесной растительностью, но предназначенных для ее восстановления (гари, вырубки, прогалины, пустыри и ин</w:t>
      </w:r>
      <w:r>
        <w:t>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000000" w:rsidRDefault="00DE12FC">
      <w:r>
        <w:t>При использовании лесных участков, н</w:t>
      </w:r>
      <w:r>
        <w:t xml:space="preserve">а которых в силу естественно-географических </w:t>
      </w:r>
      <w:r>
        <w:lastRenderedPageBreak/>
        <w:t>условий не могут произрастать древесные породы лесных насаждений, или занятых рединами, применяется наименьший размер ставки платы, установленной для области (муниципального образования), с коэффициентом 0,75.</w:t>
      </w:r>
    </w:p>
    <w:p w:rsidR="00000000" w:rsidRDefault="00DE12FC">
      <w:r>
        <w:t>Пр</w:t>
      </w:r>
      <w:r>
        <w:t>и использовании лесных участков, занятых просеками, дорогами, болотами, каменистыми россыпями, применяется наименьший размер ставки платы, установленной для области (муниципального образования), с коэффициентом 0,5.</w:t>
      </w:r>
    </w:p>
    <w:p w:rsidR="00000000" w:rsidRDefault="00DE12FC"/>
    <w:p w:rsidR="00000000" w:rsidRDefault="00DE12FC">
      <w:pPr>
        <w:pStyle w:val="a7"/>
        <w:rPr>
          <w:color w:val="000000"/>
          <w:sz w:val="16"/>
          <w:szCs w:val="16"/>
        </w:rPr>
      </w:pPr>
      <w:bookmarkStart w:id="150" w:name="sub_200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DE12FC">
      <w:pPr>
        <w:pStyle w:val="a8"/>
      </w:pPr>
      <w:r>
        <w:fldChar w:fldCharType="begin"/>
      </w:r>
      <w:r>
        <w:instrText>HYPERLINK "http://mobileonline.garant.ru/document?id=33684798&amp;sub=152"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наименование таблицы 9 настоящего приложения внесены изменения</w:t>
      </w:r>
    </w:p>
    <w:p w:rsidR="00000000" w:rsidRDefault="00DE12FC">
      <w:pPr>
        <w:pStyle w:val="a8"/>
      </w:pPr>
      <w:hyperlink r:id="rId6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E12FC">
      <w:pPr>
        <w:ind w:firstLine="698"/>
        <w:jc w:val="right"/>
      </w:pPr>
      <w:r>
        <w:rPr>
          <w:rStyle w:val="a3"/>
        </w:rPr>
        <w:t>Таблица 9</w:t>
      </w:r>
    </w:p>
    <w:p w:rsidR="00000000" w:rsidRDefault="00DE12FC"/>
    <w:p w:rsidR="00000000" w:rsidRDefault="00DE12FC">
      <w:pPr>
        <w:pStyle w:val="1"/>
      </w:pPr>
      <w:r>
        <w:t xml:space="preserve">Ставки платы </w:t>
      </w:r>
      <w:r>
        <w:br/>
        <w:t xml:space="preserve">за единицу площади лесного участка реконструкции </w:t>
      </w:r>
      <w:r>
        <w:br/>
        <w:t>и эксплуатации линейных объектов</w:t>
      </w:r>
    </w:p>
    <w:p w:rsidR="00000000" w:rsidRDefault="00DE12FC"/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┌─────────────────────────────┬─────────────────────┐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│Группы основных и неосновных │    С</w:t>
      </w:r>
      <w:r>
        <w:rPr>
          <w:sz w:val="22"/>
          <w:szCs w:val="22"/>
        </w:rPr>
        <w:t>тавки платы,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древесных пород лесных    │ рублей за гектар в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         насаждений          │         год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│Хвойные                      │3648,7 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</w:t>
      </w:r>
      <w:r>
        <w:rPr>
          <w:sz w:val="22"/>
          <w:szCs w:val="22"/>
        </w:rPr>
        <w:t>────────┼─────────────────────┤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│Твердолиственные             │5491,24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├─────────────────────────────┼─────────────────────┤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│Мягколиственные              │3490,34              │</w:t>
      </w:r>
    </w:p>
    <w:p w:rsidR="00000000" w:rsidRDefault="00DE12FC">
      <w:pPr>
        <w:pStyle w:val="ac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└─────────────────────────────┴─────────────────────┘</w:t>
      </w:r>
    </w:p>
    <w:p w:rsidR="00000000" w:rsidRDefault="00DE12FC"/>
    <w:p w:rsidR="00000000" w:rsidRDefault="00DE12FC">
      <w:bookmarkStart w:id="151" w:name="sub_222"/>
      <w:r>
        <w:rPr>
          <w:rStyle w:val="a3"/>
        </w:rPr>
        <w:t>Примечания:</w:t>
      </w:r>
    </w:p>
    <w:p w:rsidR="00000000" w:rsidRDefault="00DE12FC">
      <w:bookmarkStart w:id="152" w:name="sub_20091"/>
      <w:bookmarkEnd w:id="151"/>
      <w:r>
        <w:t>1.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000000" w:rsidRDefault="00DE12FC">
      <w:bookmarkStart w:id="153" w:name="sub_20092"/>
      <w:bookmarkEnd w:id="152"/>
      <w:r>
        <w:t>2. К ставкам в отношении защитных лесов, расположенных в водоохранных зон</w:t>
      </w:r>
      <w:r>
        <w:t>ах, применяется поправочный коэффициент 4.</w:t>
      </w:r>
    </w:p>
    <w:p w:rsidR="00000000" w:rsidRDefault="00DE12FC">
      <w:bookmarkStart w:id="154" w:name="sub_20093"/>
      <w:bookmarkEnd w:id="153"/>
      <w:r>
        <w:t>3.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bookmarkEnd w:id="154"/>
    <w:p w:rsidR="00000000" w:rsidRDefault="00DE12FC">
      <w:r>
        <w:t>а) в отношении лесов, расположенных в 1-м и</w:t>
      </w:r>
      <w:r>
        <w:t xml:space="preserve"> 2-м поясах зон санитарной охраны источников питьевого и хозяйственно-бытового водоснабжения, - 6;</w:t>
      </w:r>
    </w:p>
    <w:p w:rsidR="00000000" w:rsidRDefault="00DE12FC">
      <w: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</w:t>
      </w:r>
      <w:r>
        <w:t xml:space="preserve"> находящихся в собственности области, - 4,5;</w:t>
      </w:r>
    </w:p>
    <w:p w:rsidR="00000000" w:rsidRDefault="00DE12FC">
      <w:r>
        <w:t>в) в отношении зеленых зон:</w:t>
      </w:r>
    </w:p>
    <w:p w:rsidR="00000000" w:rsidRDefault="00DE12FC">
      <w:r>
        <w:t>городов численностью от 250 тыс. до 1 млн. человек - 5;</w:t>
      </w:r>
    </w:p>
    <w:p w:rsidR="00000000" w:rsidRDefault="00DE12FC">
      <w:r>
        <w:t>городов численностью от 50 тыс. до 250 тыс. человек - 4;</w:t>
      </w:r>
    </w:p>
    <w:p w:rsidR="00000000" w:rsidRDefault="00DE12FC">
      <w:r>
        <w:t>городов и населенных пунктов численностью до 50 тыс. человек - 3,5;</w:t>
      </w:r>
    </w:p>
    <w:p w:rsidR="00000000" w:rsidRDefault="00DE12FC">
      <w:r>
        <w:t>се</w:t>
      </w:r>
      <w:r>
        <w:t>льских поселений - 3;</w:t>
      </w:r>
    </w:p>
    <w:p w:rsidR="00000000" w:rsidRDefault="00DE12FC">
      <w:r>
        <w:t>г) в отношении лесопарков, городских лесов:</w:t>
      </w:r>
    </w:p>
    <w:p w:rsidR="00000000" w:rsidRDefault="00DE12FC">
      <w:r>
        <w:t>городов численностью от 250 тыс. до 1 млн. человек - 8;</w:t>
      </w:r>
    </w:p>
    <w:p w:rsidR="00000000" w:rsidRDefault="00DE12FC">
      <w:r>
        <w:t>городов численностью от 50 тыс. до 250 тыс. человек - 6;</w:t>
      </w:r>
    </w:p>
    <w:p w:rsidR="00000000" w:rsidRDefault="00DE12FC">
      <w:r>
        <w:t>городов и населенных пунктов численностью до 50 тыс. человек - 5;</w:t>
      </w:r>
    </w:p>
    <w:p w:rsidR="00000000" w:rsidRDefault="00DE12FC">
      <w:r>
        <w:lastRenderedPageBreak/>
        <w:t>сельских по</w:t>
      </w:r>
      <w:r>
        <w:t>селений - 4;</w:t>
      </w:r>
    </w:p>
    <w:p w:rsidR="00000000" w:rsidRDefault="00DE12FC">
      <w: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000000" w:rsidRDefault="00DE12FC">
      <w:bookmarkStart w:id="155" w:name="sub_20094"/>
      <w:r>
        <w:t>4. К ставкам в отношении защитных ценных лесов применяются следующие поправочные к</w:t>
      </w:r>
      <w:r>
        <w:t>оэффициенты:</w:t>
      </w:r>
    </w:p>
    <w:bookmarkEnd w:id="155"/>
    <w:p w:rsidR="00000000" w:rsidRDefault="00DE12FC">
      <w:r>
        <w:t>а) в отношении государственных защитных лесных полос - 4,5;</w:t>
      </w:r>
    </w:p>
    <w:p w:rsidR="00000000" w:rsidRDefault="00DE12FC">
      <w:r>
        <w:t>б) в отношении противоэрозионных лесов - 4,5;</w:t>
      </w:r>
    </w:p>
    <w:p w:rsidR="00000000" w:rsidRDefault="00DE12FC">
      <w:r>
        <w:t>в) в отношении лесов, расположенных в лесостепной зоне, - 4;</w:t>
      </w:r>
    </w:p>
    <w:p w:rsidR="00000000" w:rsidRDefault="00DE12FC">
      <w:r>
        <w:t xml:space="preserve">г) в отношении лесов, имеющих научное или историческое значение, - </w:t>
      </w:r>
      <w:r>
        <w:t>4.</w:t>
      </w:r>
    </w:p>
    <w:p w:rsidR="00000000" w:rsidRDefault="00DE12FC">
      <w:bookmarkStart w:id="156" w:name="sub_20095"/>
      <w:r>
        <w:t>5. К ставкам в отношении особо защитных участков защитных лесов применяется поправочный коэффициент 6.</w:t>
      </w:r>
    </w:p>
    <w:p w:rsidR="00000000" w:rsidRDefault="00DE12FC">
      <w:bookmarkStart w:id="157" w:name="sub_20096"/>
      <w:bookmarkEnd w:id="156"/>
      <w:r>
        <w:t>6. Если для одного и того же лесного участка может быть установлено несколько поправочных коэффициентов, то в расчетах испо</w:t>
      </w:r>
      <w:r>
        <w:t>льзуется наибольший из них.</w:t>
      </w:r>
    </w:p>
    <w:p w:rsidR="00000000" w:rsidRDefault="00DE12FC">
      <w:bookmarkStart w:id="158" w:name="sub_20097"/>
      <w:bookmarkEnd w:id="157"/>
      <w:r>
        <w:t>7. При использовании лесных участков,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</w:t>
      </w:r>
      <w:r>
        <w:t xml:space="preserve"> наибольший размер ставки платы, установленной для области (муниципального образования).</w:t>
      </w:r>
    </w:p>
    <w:bookmarkEnd w:id="158"/>
    <w:p w:rsidR="00000000" w:rsidRDefault="00DE12FC">
      <w:r>
        <w:t>При использовании лесных участков, находящихся в собственности области, не покрытых лесной растительностью, но предназначенных для ее восстановления (гари, вы</w:t>
      </w:r>
      <w:r>
        <w:t>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0,9.</w:t>
      </w:r>
    </w:p>
    <w:p w:rsidR="00000000" w:rsidRDefault="00DE12FC">
      <w:r>
        <w:t>При использовании лесных участков,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платы, установленной для области (муниципального об</w:t>
      </w:r>
      <w:r>
        <w:t>разования), с коэффициентом 0,75.</w:t>
      </w:r>
    </w:p>
    <w:p w:rsidR="00000000" w:rsidRDefault="00DE12FC">
      <w:r>
        <w:t>При использовании лесных участков, занятых просеками, дорогами, болотами, каменистыми россыпями, применяется наименьший размер ставки платы, установленной для области (муниципального образования), с коэффициентом 0,5.</w:t>
      </w:r>
    </w:p>
    <w:p w:rsidR="00000000" w:rsidRDefault="00DE12FC">
      <w:pPr>
        <w:pStyle w:val="a7"/>
        <w:rPr>
          <w:color w:val="000000"/>
          <w:sz w:val="16"/>
          <w:szCs w:val="16"/>
        </w:rPr>
      </w:pPr>
      <w:bookmarkStart w:id="159" w:name="sub_29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DE12FC">
      <w:pPr>
        <w:pStyle w:val="a8"/>
      </w:pPr>
      <w:r>
        <w:fldChar w:fldCharType="begin"/>
      </w:r>
      <w:r>
        <w:instrText>HYPERLINK "http://mobileonline.garant.ru/document?id=33684798&amp;sub=1522"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Липецкой области от 8 ноября 2012 г. N 84-ОЗ в пункт 8 таблицы 9 настоящего приложения внесены изменения</w:t>
      </w:r>
    </w:p>
    <w:p w:rsidR="00000000" w:rsidRDefault="00DE12FC">
      <w:pPr>
        <w:pStyle w:val="a8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E12FC">
      <w:r>
        <w:t>8. К ставкам в отношении лесных участков, находящихся в собственности области, при эксплуатации линейных объектов применяется поправочный коэффициент 0,1.</w:t>
      </w:r>
    </w:p>
    <w:p w:rsidR="00000000" w:rsidRDefault="00DE12FC"/>
    <w:p w:rsidR="00000000" w:rsidRDefault="00DE12FC">
      <w:pPr>
        <w:ind w:firstLine="698"/>
        <w:jc w:val="right"/>
      </w:pPr>
      <w:bookmarkStart w:id="160" w:name="sub_20010"/>
      <w:r>
        <w:t>Таблица 10</w:t>
      </w:r>
    </w:p>
    <w:bookmarkEnd w:id="160"/>
    <w:p w:rsidR="00000000" w:rsidRDefault="00DE12FC">
      <w:pPr>
        <w:pStyle w:val="1"/>
      </w:pPr>
      <w:r>
        <w:t xml:space="preserve">Ставки платы </w:t>
      </w:r>
      <w:r>
        <w:br/>
        <w:t xml:space="preserve">за единицу площади лесного участка при переработке древесины </w:t>
      </w:r>
      <w:r>
        <w:br/>
        <w:t>и иных лесных ресурсов</w:t>
      </w:r>
    </w:p>
    <w:p w:rsidR="00000000" w:rsidRDefault="00DE12FC"/>
    <w:p w:rsidR="00000000" w:rsidRDefault="00DE12FC">
      <w:r>
        <w:t>Ставки платы за единицу площади лесного участка при переработке древесины и иных лесных ресурсов - 10700 рублей за гектар в год.</w:t>
      </w:r>
    </w:p>
    <w:p w:rsidR="00DE12FC" w:rsidRDefault="00DE12FC"/>
    <w:sectPr w:rsidR="00DE12FC">
      <w:headerReference w:type="default" r:id="rId66"/>
      <w:footerReference w:type="default" r:id="rId6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FC" w:rsidRDefault="00DE12FC">
      <w:r>
        <w:separator/>
      </w:r>
    </w:p>
  </w:endnote>
  <w:endnote w:type="continuationSeparator" w:id="1">
    <w:p w:rsidR="00DE12FC" w:rsidRDefault="00DE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E12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7B2F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2F49">
            <w:rPr>
              <w:rFonts w:ascii="Times New Roman" w:hAnsi="Times New Roman" w:cs="Times New Roman"/>
              <w:noProof/>
              <w:sz w:val="20"/>
              <w:szCs w:val="20"/>
            </w:rPr>
            <w:t>20.02.2019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2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2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B2F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2F4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B2F49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12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B2F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2F49">
            <w:rPr>
              <w:rFonts w:ascii="Times New Roman" w:hAnsi="Times New Roman" w:cs="Times New Roman"/>
              <w:noProof/>
              <w:sz w:val="20"/>
              <w:szCs w:val="20"/>
            </w:rPr>
            <w:t>20.02.2019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2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2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B2F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2F49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B2F49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12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7B2F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2F49">
            <w:rPr>
              <w:rFonts w:ascii="Times New Roman" w:hAnsi="Times New Roman" w:cs="Times New Roman"/>
              <w:noProof/>
              <w:sz w:val="20"/>
              <w:szCs w:val="20"/>
            </w:rPr>
            <w:t>20.02.2019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2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12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B2F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B2F49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B2F49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FC" w:rsidRDefault="00DE12FC">
      <w:r>
        <w:separator/>
      </w:r>
    </w:p>
  </w:footnote>
  <w:footnote w:type="continuationSeparator" w:id="1">
    <w:p w:rsidR="00DE12FC" w:rsidRDefault="00DE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2F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Липецкой области от 27 декабря 2007 г. N 112-ОЗ "О правовом регулировании некоторых вопросов…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2F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Закон Липецкой области от 27 декабря 2007 г. N 112-ОЗ "О правовом регулировании некоторых вопросов использования лесов </w:t>
    </w:r>
    <w:r>
      <w:rPr>
        <w:rFonts w:ascii="Times New Roman" w:hAnsi="Times New Roman" w:cs="Times New Roman"/>
        <w:sz w:val="20"/>
        <w:szCs w:val="20"/>
      </w:rPr>
      <w:t>на территории Липецкой области" (с…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12F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Липецкой области от 27 декабря 2007 г. N 112-ОЗ "О правовом регулировании некоторых…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F49"/>
    <w:rsid w:val="007B2F49"/>
    <w:rsid w:val="00D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B2F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2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2050845&amp;sub=0" TargetMode="External"/><Relationship Id="rId18" Type="http://schemas.openxmlformats.org/officeDocument/2006/relationships/hyperlink" Target="http://mobileonline.garant.ru/document?id=33625642&amp;sub=111" TargetMode="External"/><Relationship Id="rId26" Type="http://schemas.openxmlformats.org/officeDocument/2006/relationships/hyperlink" Target="http://mobileonline.garant.ru/document?id=33642741&amp;sub=112" TargetMode="External"/><Relationship Id="rId39" Type="http://schemas.openxmlformats.org/officeDocument/2006/relationships/hyperlink" Target="http://mobileonline.garant.ru/document?id=12084522&amp;sub=21" TargetMode="External"/><Relationship Id="rId21" Type="http://schemas.openxmlformats.org/officeDocument/2006/relationships/header" Target="header1.xml"/><Relationship Id="rId34" Type="http://schemas.openxmlformats.org/officeDocument/2006/relationships/hyperlink" Target="http://mobileonline.garant.ru/document?id=45933434&amp;sub=92" TargetMode="External"/><Relationship Id="rId42" Type="http://schemas.openxmlformats.org/officeDocument/2006/relationships/hyperlink" Target="http://mobileonline.garant.ru/document?id=29723852&amp;sub=54" TargetMode="External"/><Relationship Id="rId47" Type="http://schemas.openxmlformats.org/officeDocument/2006/relationships/hyperlink" Target="http://mobileonline.garant.ru/document?id=33655041&amp;sub=55" TargetMode="External"/><Relationship Id="rId50" Type="http://schemas.openxmlformats.org/officeDocument/2006/relationships/hyperlink" Target="http://mobileonline.garant.ru/document?id=33624500&amp;sub=71" TargetMode="External"/><Relationship Id="rId55" Type="http://schemas.openxmlformats.org/officeDocument/2006/relationships/hyperlink" Target="http://mobileonline.garant.ru/document?id=45933434&amp;sub=16" TargetMode="External"/><Relationship Id="rId63" Type="http://schemas.openxmlformats.org/officeDocument/2006/relationships/hyperlink" Target="http://mobileonline.garant.ru/document?id=33719542&amp;sub=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mobileonline.garant.ru/document?id=3361954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33642741&amp;sub=3" TargetMode="External"/><Relationship Id="rId29" Type="http://schemas.openxmlformats.org/officeDocument/2006/relationships/hyperlink" Target="http://mobileonline.garant.ru/document?id=29723852&amp;sub=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45933434&amp;sub=3" TargetMode="External"/><Relationship Id="rId24" Type="http://schemas.openxmlformats.org/officeDocument/2006/relationships/footer" Target="footer2.xml"/><Relationship Id="rId32" Type="http://schemas.openxmlformats.org/officeDocument/2006/relationships/hyperlink" Target="http://mobileonline.garant.ru/document?id=45933434&amp;sub=91" TargetMode="External"/><Relationship Id="rId37" Type="http://schemas.openxmlformats.org/officeDocument/2006/relationships/hyperlink" Target="http://mobileonline.garant.ru/document?id=45933434&amp;sub=93" TargetMode="External"/><Relationship Id="rId40" Type="http://schemas.openxmlformats.org/officeDocument/2006/relationships/hyperlink" Target="http://mobileonline.garant.ru/document?id=12084522&amp;sub=21" TargetMode="External"/><Relationship Id="rId45" Type="http://schemas.openxmlformats.org/officeDocument/2006/relationships/hyperlink" Target="http://mobileonline.garant.ru/document?id=33695550&amp;sub=6" TargetMode="External"/><Relationship Id="rId53" Type="http://schemas.openxmlformats.org/officeDocument/2006/relationships/hyperlink" Target="http://mobileonline.garant.ru/document?id=45933434&amp;sub=15" TargetMode="External"/><Relationship Id="rId58" Type="http://schemas.openxmlformats.org/officeDocument/2006/relationships/hyperlink" Target="http://mobileonline.garant.ru/document?id=29723852&amp;sub=94" TargetMode="External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29723852&amp;sub=42" TargetMode="External"/><Relationship Id="rId23" Type="http://schemas.openxmlformats.org/officeDocument/2006/relationships/header" Target="header2.xml"/><Relationship Id="rId28" Type="http://schemas.openxmlformats.org/officeDocument/2006/relationships/hyperlink" Target="http://mobileonline.garant.ru/document?id=45933434&amp;sub=7" TargetMode="External"/><Relationship Id="rId36" Type="http://schemas.openxmlformats.org/officeDocument/2006/relationships/hyperlink" Target="http://mobileonline.garant.ru/document?id=29723852&amp;sub=321" TargetMode="External"/><Relationship Id="rId49" Type="http://schemas.openxmlformats.org/officeDocument/2006/relationships/hyperlink" Target="http://mobileonline.garant.ru/document?id=12023875&amp;sub=0" TargetMode="External"/><Relationship Id="rId57" Type="http://schemas.openxmlformats.org/officeDocument/2006/relationships/hyperlink" Target="http://mobileonline.garant.ru/document?id=45933434&amp;sub=18" TargetMode="External"/><Relationship Id="rId61" Type="http://schemas.openxmlformats.org/officeDocument/2006/relationships/hyperlink" Target="http://mobileonline.garant.ru/document?id=45933434&amp;sub=21" TargetMode="External"/><Relationship Id="rId10" Type="http://schemas.openxmlformats.org/officeDocument/2006/relationships/hyperlink" Target="http://mobileonline.garant.ru/document?id=12050845&amp;sub=0" TargetMode="External"/><Relationship Id="rId19" Type="http://schemas.openxmlformats.org/officeDocument/2006/relationships/hyperlink" Target="http://mobileonline.garant.ru/document?id=33624500&amp;sub=43" TargetMode="External"/><Relationship Id="rId31" Type="http://schemas.openxmlformats.org/officeDocument/2006/relationships/hyperlink" Target="http://mobileonline.garant.ru/document?id=29723852&amp;sub=52" TargetMode="External"/><Relationship Id="rId44" Type="http://schemas.openxmlformats.org/officeDocument/2006/relationships/hyperlink" Target="http://mobileonline.garant.ru/document?id=45933434&amp;sub=12" TargetMode="External"/><Relationship Id="rId52" Type="http://schemas.openxmlformats.org/officeDocument/2006/relationships/hyperlink" Target="http://mobileonline.garant.ru/document?id=29723852&amp;sub=72" TargetMode="External"/><Relationship Id="rId60" Type="http://schemas.openxmlformats.org/officeDocument/2006/relationships/hyperlink" Target="http://mobileonline.garant.ru/document?id=29723852&amp;sub=95" TargetMode="External"/><Relationship Id="rId65" Type="http://schemas.openxmlformats.org/officeDocument/2006/relationships/hyperlink" Target="http://mobileonline.garant.ru/document?id=33684116&amp;sub=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3000&amp;sub=0" TargetMode="External"/><Relationship Id="rId14" Type="http://schemas.openxmlformats.org/officeDocument/2006/relationships/hyperlink" Target="http://mobileonline.garant.ru/document?id=45933434&amp;sub=4" TargetMode="External"/><Relationship Id="rId22" Type="http://schemas.openxmlformats.org/officeDocument/2006/relationships/footer" Target="footer1.xml"/><Relationship Id="rId27" Type="http://schemas.openxmlformats.org/officeDocument/2006/relationships/hyperlink" Target="http://mobileonline.garant.ru/document?id=33641953&amp;sub=46" TargetMode="External"/><Relationship Id="rId30" Type="http://schemas.openxmlformats.org/officeDocument/2006/relationships/hyperlink" Target="http://mobileonline.garant.ru/document?id=45933434&amp;sub=8" TargetMode="External"/><Relationship Id="rId35" Type="http://schemas.openxmlformats.org/officeDocument/2006/relationships/hyperlink" Target="http://mobileonline.garant.ru/document?id=45933434&amp;sub=93" TargetMode="External"/><Relationship Id="rId43" Type="http://schemas.openxmlformats.org/officeDocument/2006/relationships/hyperlink" Target="http://mobileonline.garant.ru/document?id=33684116&amp;sub=551" TargetMode="External"/><Relationship Id="rId48" Type="http://schemas.openxmlformats.org/officeDocument/2006/relationships/hyperlink" Target="http://mobileonline.garant.ru/document?id=33684116&amp;sub=61" TargetMode="External"/><Relationship Id="rId56" Type="http://schemas.openxmlformats.org/officeDocument/2006/relationships/hyperlink" Target="http://mobileonline.garant.ru/document?id=33624500&amp;sub=92" TargetMode="External"/><Relationship Id="rId64" Type="http://schemas.openxmlformats.org/officeDocument/2006/relationships/hyperlink" Target="http://mobileonline.garant.ru/document?id=33684116&amp;sub=2009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mobileonline.garant.ru/document?id=33719541&amp;sub=0" TargetMode="External"/><Relationship Id="rId51" Type="http://schemas.openxmlformats.org/officeDocument/2006/relationships/hyperlink" Target="http://mobileonline.garant.ru/document?id=45933434&amp;sub=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29723852&amp;sub=3" TargetMode="External"/><Relationship Id="rId17" Type="http://schemas.openxmlformats.org/officeDocument/2006/relationships/hyperlink" Target="http://mobileonline.garant.ru/document?id=33641953&amp;sub=36" TargetMode="External"/><Relationship Id="rId25" Type="http://schemas.openxmlformats.org/officeDocument/2006/relationships/hyperlink" Target="http://mobileonline.garant.ru/document?id=33632172&amp;sub=45" TargetMode="External"/><Relationship Id="rId33" Type="http://schemas.openxmlformats.org/officeDocument/2006/relationships/hyperlink" Target="http://mobileonline.garant.ru/document?id=29723852&amp;sub=3012" TargetMode="External"/><Relationship Id="rId38" Type="http://schemas.openxmlformats.org/officeDocument/2006/relationships/hyperlink" Target="http://mobileonline.garant.ru/document?id=29723852&amp;sub=322" TargetMode="External"/><Relationship Id="rId46" Type="http://schemas.openxmlformats.org/officeDocument/2006/relationships/hyperlink" Target="http://mobileonline.garant.ru/document?id=33655597&amp;sub=13" TargetMode="External"/><Relationship Id="rId59" Type="http://schemas.openxmlformats.org/officeDocument/2006/relationships/hyperlink" Target="http://mobileonline.garant.ru/document?id=45933434&amp;sub=19" TargetMode="External"/><Relationship Id="rId67" Type="http://schemas.openxmlformats.org/officeDocument/2006/relationships/footer" Target="footer3.xml"/><Relationship Id="rId20" Type="http://schemas.openxmlformats.org/officeDocument/2006/relationships/hyperlink" Target="http://mobileonline.garant.ru/document?id=45933434&amp;sub=5" TargetMode="External"/><Relationship Id="rId41" Type="http://schemas.openxmlformats.org/officeDocument/2006/relationships/hyperlink" Target="http://mobileonline.garant.ru/document?id=45933434&amp;sub=11" TargetMode="External"/><Relationship Id="rId54" Type="http://schemas.openxmlformats.org/officeDocument/2006/relationships/hyperlink" Target="http://mobileonline.garant.ru/document?id=29723852&amp;sub=79" TargetMode="External"/><Relationship Id="rId62" Type="http://schemas.openxmlformats.org/officeDocument/2006/relationships/hyperlink" Target="http://mobileonline.garant.ru/document?id=29723852&amp;sub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10511</Words>
  <Characters>59919</Characters>
  <Application>Microsoft Office Word</Application>
  <DocSecurity>0</DocSecurity>
  <Lines>499</Lines>
  <Paragraphs>140</Paragraphs>
  <ScaleCrop>false</ScaleCrop>
  <Company>НПП "Гарант-Сервис"</Company>
  <LinksUpToDate>false</LinksUpToDate>
  <CharactersWithSpaces>70290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Oksana</cp:lastModifiedBy>
  <cp:revision>2</cp:revision>
  <dcterms:created xsi:type="dcterms:W3CDTF">2019-02-20T07:11:00Z</dcterms:created>
  <dcterms:modified xsi:type="dcterms:W3CDTF">2019-02-20T07:11:00Z</dcterms:modified>
</cp:coreProperties>
</file>