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46" w:rsidRPr="00B33377" w:rsidRDefault="00702146" w:rsidP="00325CD7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37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</w:t>
      </w:r>
    </w:p>
    <w:p w:rsidR="00702146" w:rsidRPr="00325CD7" w:rsidRDefault="00702146" w:rsidP="00325CD7">
      <w:pPr>
        <w:pStyle w:val="1"/>
        <w:spacing w:before="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377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государственной услуги </w:t>
      </w:r>
      <w:r w:rsidRPr="00B33377">
        <w:rPr>
          <w:rFonts w:ascii="Times New Roman" w:eastAsia="Times New Roman" w:hAnsi="Times New Roman" w:cs="Times New Roman"/>
          <w:sz w:val="28"/>
          <w:szCs w:val="28"/>
        </w:rPr>
        <w:t>по предоставле</w:t>
      </w:r>
      <w:r w:rsidR="00325CD7">
        <w:rPr>
          <w:rFonts w:ascii="Times New Roman" w:eastAsia="Times New Roman" w:hAnsi="Times New Roman" w:cs="Times New Roman"/>
          <w:sz w:val="28"/>
          <w:szCs w:val="28"/>
        </w:rPr>
        <w:t xml:space="preserve">нию гражданам лесных насаждений </w:t>
      </w:r>
      <w:r w:rsidRPr="00B33377">
        <w:rPr>
          <w:rFonts w:ascii="Times New Roman" w:eastAsia="Times New Roman" w:hAnsi="Times New Roman" w:cs="Times New Roman"/>
          <w:sz w:val="28"/>
          <w:szCs w:val="28"/>
        </w:rPr>
        <w:t>для заготовки древесины для собственных нужд</w:t>
      </w:r>
    </w:p>
    <w:p w:rsidR="00702146" w:rsidRPr="00243EB0" w:rsidRDefault="00702146" w:rsidP="00702146">
      <w:pPr>
        <w:tabs>
          <w:tab w:val="left" w:pos="567"/>
        </w:tabs>
        <w:jc w:val="both"/>
      </w:pPr>
    </w:p>
    <w:p w:rsidR="00702146" w:rsidRPr="00B33377" w:rsidRDefault="00702146" w:rsidP="0070214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33377">
        <w:rPr>
          <w:spacing w:val="-4"/>
          <w:sz w:val="28"/>
          <w:szCs w:val="28"/>
        </w:rPr>
        <w:t>Предоставление государственной услуги осуществляется в соответствии с:</w:t>
      </w:r>
      <w:bookmarkStart w:id="0" w:name="_Исчерпывающий_перечень_документов,"/>
      <w:bookmarkStart w:id="1" w:name="_7Исчерпывающий_перечень_документов,"/>
      <w:bookmarkEnd w:id="0"/>
      <w:bookmarkEnd w:id="1"/>
    </w:p>
    <w:p w:rsidR="00702146" w:rsidRPr="00B33377" w:rsidRDefault="00702146" w:rsidP="00702146">
      <w:pPr>
        <w:tabs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B33377">
        <w:rPr>
          <w:sz w:val="28"/>
          <w:szCs w:val="28"/>
        </w:rPr>
        <w:t xml:space="preserve">1) Федеральным </w:t>
      </w:r>
      <w:hyperlink r:id="rId4" w:history="1">
        <w:r w:rsidRPr="00B33377">
          <w:rPr>
            <w:sz w:val="28"/>
            <w:szCs w:val="28"/>
          </w:rPr>
          <w:t>закон</w:t>
        </w:r>
      </w:hyperlink>
      <w:r w:rsidRPr="00B33377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702146" w:rsidRPr="00B33377" w:rsidRDefault="00702146" w:rsidP="00702146">
      <w:pPr>
        <w:tabs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B33377">
        <w:rPr>
          <w:sz w:val="28"/>
          <w:szCs w:val="28"/>
        </w:rPr>
        <w:t xml:space="preserve">2) Лесным </w:t>
      </w:r>
      <w:hyperlink r:id="rId5" w:history="1">
        <w:r w:rsidRPr="00B33377">
          <w:rPr>
            <w:sz w:val="28"/>
            <w:szCs w:val="28"/>
          </w:rPr>
          <w:t>кодекс</w:t>
        </w:r>
      </w:hyperlink>
      <w:r w:rsidRPr="00B33377">
        <w:rPr>
          <w:sz w:val="28"/>
          <w:szCs w:val="28"/>
        </w:rPr>
        <w:t>ом Российской Федерации от 04 декабря 2006 г. № 200-ФЗ;</w:t>
      </w:r>
    </w:p>
    <w:p w:rsidR="00702146" w:rsidRPr="00B33377" w:rsidRDefault="00702146" w:rsidP="00702146">
      <w:pPr>
        <w:tabs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B33377">
        <w:rPr>
          <w:spacing w:val="-4"/>
          <w:sz w:val="28"/>
          <w:szCs w:val="28"/>
        </w:rPr>
        <w:t>3) Федеральным законом от 6</w:t>
      </w:r>
      <w:r w:rsidRPr="00B33377">
        <w:rPr>
          <w:rFonts w:eastAsia="Times New Roman"/>
          <w:spacing w:val="-4"/>
          <w:sz w:val="28"/>
          <w:szCs w:val="28"/>
        </w:rPr>
        <w:t xml:space="preserve"> </w:t>
      </w:r>
      <w:r w:rsidRPr="00B33377">
        <w:rPr>
          <w:spacing w:val="-4"/>
          <w:sz w:val="28"/>
          <w:szCs w:val="28"/>
        </w:rPr>
        <w:t>апреля</w:t>
      </w:r>
      <w:r w:rsidRPr="00B33377">
        <w:rPr>
          <w:rFonts w:eastAsia="Times New Roman"/>
          <w:spacing w:val="-4"/>
          <w:sz w:val="28"/>
          <w:szCs w:val="28"/>
        </w:rPr>
        <w:t xml:space="preserve"> </w:t>
      </w:r>
      <w:r w:rsidRPr="00B33377">
        <w:rPr>
          <w:spacing w:val="-4"/>
          <w:sz w:val="28"/>
          <w:szCs w:val="28"/>
        </w:rPr>
        <w:t>2011</w:t>
      </w:r>
      <w:r w:rsidRPr="00B33377">
        <w:rPr>
          <w:rFonts w:eastAsia="Times New Roman"/>
          <w:spacing w:val="-4"/>
          <w:sz w:val="28"/>
          <w:szCs w:val="28"/>
        </w:rPr>
        <w:t xml:space="preserve"> года № </w:t>
      </w:r>
      <w:r w:rsidRPr="00B33377">
        <w:rPr>
          <w:spacing w:val="-4"/>
          <w:sz w:val="28"/>
          <w:szCs w:val="28"/>
        </w:rPr>
        <w:t>63-ФЗ «Об электронной подписи»;</w:t>
      </w:r>
    </w:p>
    <w:p w:rsidR="00702146" w:rsidRPr="00B33377" w:rsidRDefault="00702146" w:rsidP="00702146">
      <w:pPr>
        <w:tabs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B33377">
        <w:rPr>
          <w:sz w:val="28"/>
          <w:szCs w:val="28"/>
        </w:rPr>
        <w:t>4) приказом Министерства природных ресурсов и экологии Российской Федерации от 17 октября 2017 г. № 567 «Об утверждении типового договора купли-продажи лесных насаждений»;</w:t>
      </w:r>
    </w:p>
    <w:p w:rsidR="00702146" w:rsidRPr="00B33377" w:rsidRDefault="00702146" w:rsidP="00702146">
      <w:pPr>
        <w:ind w:firstLine="709"/>
        <w:jc w:val="both"/>
        <w:rPr>
          <w:sz w:val="28"/>
          <w:szCs w:val="28"/>
        </w:rPr>
      </w:pPr>
      <w:r w:rsidRPr="00B33377">
        <w:rPr>
          <w:sz w:val="28"/>
          <w:szCs w:val="28"/>
        </w:rPr>
        <w:t xml:space="preserve">5) </w:t>
      </w:r>
      <w:hyperlink r:id="rId6" w:history="1">
        <w:r w:rsidRPr="00B33377">
          <w:rPr>
            <w:sz w:val="28"/>
            <w:szCs w:val="28"/>
          </w:rPr>
          <w:t>Закон</w:t>
        </w:r>
      </w:hyperlink>
      <w:r w:rsidRPr="00B33377">
        <w:rPr>
          <w:sz w:val="28"/>
          <w:szCs w:val="28"/>
        </w:rPr>
        <w:t xml:space="preserve">ом Липецкой области от 27 декабря 2007 г. № 112-ОЗ «О правовом регулировании некоторых вопросов использования лесов на территории Липецкой области»; </w:t>
      </w:r>
    </w:p>
    <w:p w:rsidR="00702146" w:rsidRPr="00B33377" w:rsidRDefault="00702146" w:rsidP="00702146">
      <w:pPr>
        <w:ind w:firstLine="709"/>
        <w:jc w:val="both"/>
        <w:rPr>
          <w:sz w:val="28"/>
          <w:szCs w:val="28"/>
        </w:rPr>
      </w:pPr>
      <w:r w:rsidRPr="00B33377">
        <w:rPr>
          <w:sz w:val="28"/>
          <w:szCs w:val="28"/>
        </w:rPr>
        <w:t xml:space="preserve">6) </w:t>
      </w:r>
      <w:hyperlink r:id="rId7" w:history="1">
        <w:r w:rsidRPr="00B33377">
          <w:rPr>
            <w:sz w:val="28"/>
            <w:szCs w:val="28"/>
          </w:rPr>
          <w:t>постановление</w:t>
        </w:r>
      </w:hyperlink>
      <w:r w:rsidRPr="00B33377">
        <w:rPr>
          <w:sz w:val="28"/>
          <w:szCs w:val="28"/>
        </w:rPr>
        <w:t xml:space="preserve">м администрации Липецкой области от 9 августа 2011 г.       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услуг»; </w:t>
      </w:r>
    </w:p>
    <w:p w:rsidR="00702146" w:rsidRPr="00B33377" w:rsidRDefault="00702146" w:rsidP="00702146">
      <w:pPr>
        <w:ind w:firstLine="709"/>
        <w:jc w:val="both"/>
        <w:rPr>
          <w:sz w:val="28"/>
          <w:szCs w:val="28"/>
        </w:rPr>
      </w:pPr>
      <w:r w:rsidRPr="00B33377">
        <w:rPr>
          <w:sz w:val="28"/>
          <w:szCs w:val="28"/>
        </w:rPr>
        <w:t xml:space="preserve">7) </w:t>
      </w:r>
      <w:hyperlink r:id="rId8" w:history="1">
        <w:r w:rsidRPr="00B33377">
          <w:rPr>
            <w:sz w:val="28"/>
            <w:szCs w:val="28"/>
          </w:rPr>
          <w:t>постановление</w:t>
        </w:r>
      </w:hyperlink>
      <w:r w:rsidRPr="00B33377">
        <w:rPr>
          <w:sz w:val="28"/>
          <w:szCs w:val="28"/>
        </w:rPr>
        <w:t xml:space="preserve">м администрации Липецкой области от 10 сентября 2013 года № 410 «Об утверждении Перечня государственных услуг, предоставляемых исполнительными органами государственной власти Липецкой области в многофункциональных центрах предоставления государственных и муниципальных услуг»; </w:t>
      </w:r>
    </w:p>
    <w:p w:rsidR="00702146" w:rsidRPr="00B33377" w:rsidRDefault="00702146" w:rsidP="00702146">
      <w:pPr>
        <w:ind w:firstLine="709"/>
        <w:jc w:val="both"/>
        <w:rPr>
          <w:sz w:val="28"/>
          <w:szCs w:val="28"/>
        </w:rPr>
      </w:pPr>
      <w:r w:rsidRPr="00B33377">
        <w:rPr>
          <w:sz w:val="28"/>
          <w:szCs w:val="28"/>
        </w:rPr>
        <w:t xml:space="preserve">8) </w:t>
      </w:r>
      <w:hyperlink r:id="rId9" w:history="1">
        <w:r w:rsidRPr="00B33377">
          <w:rPr>
            <w:sz w:val="28"/>
            <w:szCs w:val="28"/>
          </w:rPr>
          <w:t>постановление</w:t>
        </w:r>
      </w:hyperlink>
      <w:r w:rsidRPr="00B33377">
        <w:rPr>
          <w:sz w:val="28"/>
          <w:szCs w:val="28"/>
        </w:rPr>
        <w:t xml:space="preserve">м администрации Липецкой области от 23 ноября 2011 года  № 414 «Об утверждении Перечня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услуг»; </w:t>
      </w:r>
    </w:p>
    <w:p w:rsidR="00702146" w:rsidRPr="00B33377" w:rsidRDefault="00702146" w:rsidP="00702146">
      <w:pPr>
        <w:ind w:firstLine="709"/>
        <w:jc w:val="both"/>
        <w:rPr>
          <w:sz w:val="28"/>
          <w:szCs w:val="28"/>
        </w:rPr>
      </w:pPr>
      <w:r w:rsidRPr="00B33377">
        <w:rPr>
          <w:sz w:val="28"/>
          <w:szCs w:val="28"/>
        </w:rPr>
        <w:t xml:space="preserve">9) </w:t>
      </w:r>
      <w:hyperlink r:id="rId10" w:history="1">
        <w:r w:rsidRPr="00B33377">
          <w:rPr>
            <w:sz w:val="28"/>
            <w:szCs w:val="28"/>
          </w:rPr>
          <w:t>распоряжение</w:t>
        </w:r>
      </w:hyperlink>
      <w:r w:rsidRPr="00B33377">
        <w:rPr>
          <w:sz w:val="28"/>
          <w:szCs w:val="28"/>
        </w:rPr>
        <w:t>м администрации Лип</w:t>
      </w:r>
      <w:r w:rsidR="000D5420">
        <w:rPr>
          <w:sz w:val="28"/>
          <w:szCs w:val="28"/>
        </w:rPr>
        <w:t xml:space="preserve">ецкой области от 29 января 2010г. </w:t>
      </w:r>
      <w:r w:rsidRPr="00B33377">
        <w:rPr>
          <w:sz w:val="28"/>
          <w:szCs w:val="28"/>
        </w:rPr>
        <w:t>№ 26-р «Об утверждении Положения об управлении лесно</w:t>
      </w:r>
      <w:r w:rsidR="00B33377">
        <w:rPr>
          <w:sz w:val="28"/>
          <w:szCs w:val="28"/>
        </w:rPr>
        <w:t>го хозяйства Липецкой области».</w:t>
      </w:r>
    </w:p>
    <w:p w:rsidR="00410C91" w:rsidRDefault="00410C91"/>
    <w:sectPr w:rsidR="00410C91" w:rsidSect="000D5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02146"/>
    <w:rsid w:val="000D5420"/>
    <w:rsid w:val="00325CD7"/>
    <w:rsid w:val="003808FA"/>
    <w:rsid w:val="00410C91"/>
    <w:rsid w:val="00525716"/>
    <w:rsid w:val="00702146"/>
    <w:rsid w:val="00B3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46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702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46"/>
    <w:rPr>
      <w:rFonts w:ascii="Arial" w:eastAsia="Calibri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1FBEF83BFBFB6C09E4552B3A07839F3614330766FCE61DCBFDE7F1435C2264C2DF587CF12D9B8DD1198p7i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11FBEF83BFBFB6C09E4552B3A07839F36143307969CD61D8BFDE7F1435C2264C2DF587CF12D9B8DD119Ap7i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1FBEF83BFBFB6C09E4552B3A07839F3614330796DCE6BDEBFDE7F1435C2264C2DF587CF12D9B8DD1099p7i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11FBEF83BFBFB6C09E5B5FA5CC2436F16B143C7E6EC33E81E08522433CC8710B62ACC58B1FDCBApDiCL" TargetMode="External"/><Relationship Id="rId10" Type="http://schemas.openxmlformats.org/officeDocument/2006/relationships/hyperlink" Target="consultantplus://offline/ref=0311FBEF83BFBFB6C09E4552B3A07839F36143307668CE60D4BFDE7F1435C2264C2DF587CF12D9B8DD1098p7i4L" TargetMode="External"/><Relationship Id="rId4" Type="http://schemas.openxmlformats.org/officeDocument/2006/relationships/hyperlink" Target="consultantplus://offline/ref=0311FBEF83BFBFB6C09E5B5FA5CC2436F16A1C387D65C33E81E08522433CC8710B62ACC58B1FD8B1pDi9L" TargetMode="External"/><Relationship Id="rId9" Type="http://schemas.openxmlformats.org/officeDocument/2006/relationships/hyperlink" Target="consultantplus://offline/ref=0311FBEF83BFBFB6C09E4552B3A07839F36143307864C96CD4BFDE7F1435C226p4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42" baseType="variant">
      <vt:variant>
        <vt:i4>5242883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consultantplus://offline/ref=0311FBEF83BFBFB6C09E4552B3A07839F36143307668CE60D4BFDE7F1435C2264C2DF587CF12D9B8DD1098p7i4L</vt:lpwstr>
      </vt:variant>
      <vt:variant>
        <vt:lpwstr/>
      </vt:variant>
      <vt:variant>
        <vt:i4>3145830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consultantplus://offline/ref=0311FBEF83BFBFB6C09E4552B3A07839F36143307864C96CD4BFDE7F1435C226p4iCL</vt:lpwstr>
      </vt:variant>
      <vt:variant>
        <vt:lpwstr/>
      </vt:variant>
      <vt:variant>
        <vt:i4>5242894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consultantplus://offline/ref=0311FBEF83BFBFB6C09E4552B3A07839F3614330766FCE61DCBFDE7F1435C2264C2DF587CF12D9B8DD1198p7i0L</vt:lpwstr>
      </vt:variant>
      <vt:variant>
        <vt:lpwstr/>
      </vt:variant>
      <vt:variant>
        <vt:i4>5242969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consultantplus://offline/ref=0311FBEF83BFBFB6C09E4552B3A07839F36143307969CD61D8BFDE7F1435C2264C2DF587CF12D9B8DD119Ap7i4L</vt:lpwstr>
      </vt:variant>
      <vt:variant>
        <vt:lpwstr/>
      </vt:variant>
      <vt:variant>
        <vt:i4>5242967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consultantplus://offline/ref=0311FBEF83BFBFB6C09E4552B3A07839F3614330796DCE6BDEBFDE7F1435C2264C2DF587CF12D9B8DD1099p7i1L</vt:lpwstr>
      </vt:variant>
      <vt:variant>
        <vt:lpwstr/>
      </vt:variant>
      <vt:variant>
        <vt:i4>3932269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consultantplus://offline/ref=0311FBEF83BFBFB6C09E5B5FA5CC2436F16B143C7E6EC33E81E08522433CC8710B62ACC58B1FDCBApDiCL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consultantplus://offline/ref=0311FBEF83BFBFB6C09E5B5FA5CC2436F16A1C387D65C33E81E08522433CC8710B62ACC58B1FD8B1pDi9L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2</cp:revision>
  <dcterms:created xsi:type="dcterms:W3CDTF">2019-02-13T06:17:00Z</dcterms:created>
  <dcterms:modified xsi:type="dcterms:W3CDTF">2019-02-13T06:17:00Z</dcterms:modified>
</cp:coreProperties>
</file>