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AB" w:rsidRPr="00844896" w:rsidRDefault="00A42FAB" w:rsidP="00A42FAB">
      <w:pPr>
        <w:ind w:firstLine="540"/>
        <w:jc w:val="center"/>
        <w:rPr>
          <w:sz w:val="28"/>
          <w:szCs w:val="28"/>
        </w:rPr>
      </w:pPr>
      <w:r w:rsidRPr="00844896">
        <w:rPr>
          <w:b/>
          <w:bCs/>
          <w:sz w:val="28"/>
          <w:szCs w:val="28"/>
        </w:rPr>
        <w:t>Истекают отдельные сроки, предусмотренные переходными положениями нового Закона о госконтроле</w:t>
      </w:r>
    </w:p>
    <w:p w:rsidR="00A42FAB" w:rsidRPr="00844896" w:rsidRDefault="00A42FAB" w:rsidP="00A42FAB">
      <w:pPr>
        <w:ind w:firstLine="540"/>
        <w:jc w:val="both"/>
        <w:rPr>
          <w:sz w:val="28"/>
          <w:szCs w:val="28"/>
        </w:rPr>
      </w:pPr>
    </w:p>
    <w:p w:rsidR="00A42FAB" w:rsidRPr="00844896" w:rsidRDefault="00844896" w:rsidP="00A42FAB">
      <w:pPr>
        <w:ind w:firstLine="540"/>
        <w:jc w:val="both"/>
        <w:rPr>
          <w:sz w:val="28"/>
          <w:szCs w:val="28"/>
        </w:rPr>
      </w:pPr>
      <w:r w:rsidRPr="00844896">
        <w:rPr>
          <w:sz w:val="28"/>
          <w:szCs w:val="28"/>
        </w:rPr>
        <w:t xml:space="preserve">С 1 июля 2021 года вступил в силу </w:t>
      </w:r>
      <w:r w:rsidRPr="00844896">
        <w:rPr>
          <w:sz w:val="28"/>
          <w:szCs w:val="28"/>
        </w:rPr>
        <w:t>Ф</w:t>
      </w:r>
      <w:r w:rsidRPr="00844896">
        <w:rPr>
          <w:sz w:val="28"/>
          <w:szCs w:val="28"/>
        </w:rPr>
        <w:t>едеральный закон от 31.07.2020 №</w:t>
      </w:r>
      <w:r w:rsidRPr="00844896">
        <w:rPr>
          <w:sz w:val="28"/>
          <w:szCs w:val="28"/>
        </w:rPr>
        <w:t xml:space="preserve"> 248-ФЗ</w:t>
      </w:r>
      <w:r w:rsidRPr="00844896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 В то же время, часть положений нового Закона вступает в силу с 1 января 2022 года. </w:t>
      </w:r>
    </w:p>
    <w:p w:rsidR="00A42FAB" w:rsidRPr="00844896" w:rsidRDefault="00A42FAB" w:rsidP="00A42FAB">
      <w:pPr>
        <w:ind w:firstLine="540"/>
        <w:jc w:val="both"/>
        <w:rPr>
          <w:sz w:val="28"/>
          <w:szCs w:val="28"/>
        </w:rPr>
      </w:pPr>
      <w:r w:rsidRPr="00844896">
        <w:rPr>
          <w:sz w:val="28"/>
          <w:szCs w:val="28"/>
        </w:rPr>
        <w:t>В частности, истекает срок, в течение которого должны быть утверждены положения о видах регионального государственного контроля (надзора), положения о видах муниципального контроля.</w:t>
      </w:r>
    </w:p>
    <w:p w:rsidR="00A42FAB" w:rsidRPr="00844896" w:rsidRDefault="00A42FAB" w:rsidP="00A42FAB">
      <w:pPr>
        <w:ind w:firstLine="540"/>
        <w:jc w:val="both"/>
        <w:rPr>
          <w:sz w:val="28"/>
          <w:szCs w:val="28"/>
        </w:rPr>
      </w:pPr>
      <w:r w:rsidRPr="00844896">
        <w:rPr>
          <w:sz w:val="28"/>
          <w:szCs w:val="28"/>
        </w:rPr>
        <w:t xml:space="preserve">До утверждения указанных положений о видах контроля, но не позднее 1 января 2022 года должен применяться Федеральный </w:t>
      </w:r>
      <w:r w:rsidRPr="00844896">
        <w:rPr>
          <w:sz w:val="28"/>
          <w:szCs w:val="28"/>
        </w:rPr>
        <w:t>закон от 26.12.2008 № 294-ФЗ «</w:t>
      </w:r>
      <w:r w:rsidRPr="0084489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Pr="00844896">
        <w:rPr>
          <w:sz w:val="28"/>
          <w:szCs w:val="28"/>
        </w:rPr>
        <w:t>зора) и муниципального контроля»</w:t>
      </w:r>
      <w:r w:rsidRPr="00844896">
        <w:rPr>
          <w:sz w:val="28"/>
          <w:szCs w:val="28"/>
        </w:rPr>
        <w:t xml:space="preserve"> и принятые в соответствии с ним нормативные правовые акты.</w:t>
      </w:r>
    </w:p>
    <w:p w:rsidR="00844896" w:rsidRPr="00844896" w:rsidRDefault="00844896" w:rsidP="00844896">
      <w:pPr>
        <w:ind w:firstLine="540"/>
        <w:jc w:val="both"/>
        <w:rPr>
          <w:sz w:val="28"/>
          <w:szCs w:val="28"/>
        </w:rPr>
      </w:pPr>
      <w:r w:rsidRPr="00844896">
        <w:rPr>
          <w:sz w:val="28"/>
          <w:szCs w:val="28"/>
        </w:rPr>
        <w:t>С 1 июля по 31 декабря 2021 года контрольные (надзорные) органы проводят профилактические мероприятия, предусмотренные настоящим Федеральным законом, без утверждения программы профилактики причинения вреда (ущерба) охраняемым законом ценностям.</w:t>
      </w:r>
    </w:p>
    <w:p w:rsidR="00A42FAB" w:rsidRPr="00844896" w:rsidRDefault="00844896" w:rsidP="00A42FAB">
      <w:pPr>
        <w:ind w:firstLine="540"/>
        <w:jc w:val="both"/>
        <w:rPr>
          <w:sz w:val="28"/>
          <w:szCs w:val="28"/>
        </w:rPr>
      </w:pPr>
      <w:r w:rsidRPr="00844896">
        <w:rPr>
          <w:sz w:val="28"/>
          <w:szCs w:val="28"/>
        </w:rPr>
        <w:t>Таким образом, и</w:t>
      </w:r>
      <w:r w:rsidR="00A42FAB" w:rsidRPr="00844896">
        <w:rPr>
          <w:sz w:val="28"/>
          <w:szCs w:val="28"/>
        </w:rPr>
        <w:t>стекает срок, в течение которого контрольные (надзорные) органы проводят профилактические мероприятия, предусмотренные новыми правилами госконтроля, без утверждения программы профилактики причинения вреда (ущерба) охраняемым законом ценностям.</w:t>
      </w:r>
      <w:r w:rsidRPr="00844896">
        <w:rPr>
          <w:sz w:val="28"/>
          <w:szCs w:val="28"/>
        </w:rPr>
        <w:t xml:space="preserve"> </w:t>
      </w:r>
    </w:p>
    <w:p w:rsidR="00A42FAB" w:rsidRPr="00844896" w:rsidRDefault="00A42FAB" w:rsidP="00844896">
      <w:pPr>
        <w:ind w:firstLine="540"/>
        <w:jc w:val="both"/>
        <w:rPr>
          <w:color w:val="000000"/>
          <w:sz w:val="28"/>
          <w:szCs w:val="28"/>
        </w:rPr>
      </w:pPr>
      <w:r w:rsidRPr="00844896">
        <w:rPr>
          <w:sz w:val="28"/>
          <w:szCs w:val="28"/>
        </w:rPr>
        <w:t>Следует обратить внимание, что в силу ч. 5.2</w:t>
      </w:r>
      <w:r w:rsidR="00844896" w:rsidRPr="00844896">
        <w:rPr>
          <w:sz w:val="28"/>
          <w:szCs w:val="28"/>
        </w:rPr>
        <w:t xml:space="preserve"> </w:t>
      </w:r>
      <w:r w:rsidRPr="00844896">
        <w:rPr>
          <w:sz w:val="28"/>
          <w:szCs w:val="28"/>
        </w:rPr>
        <w:t>ст. 98 Федерального закона</w:t>
      </w:r>
      <w:r w:rsidR="00844896" w:rsidRPr="00844896">
        <w:rPr>
          <w:sz w:val="28"/>
          <w:szCs w:val="28"/>
        </w:rPr>
        <w:t xml:space="preserve"> от 31.07.2020 №</w:t>
      </w:r>
      <w:r w:rsidR="00844896" w:rsidRPr="00844896">
        <w:rPr>
          <w:sz w:val="28"/>
          <w:szCs w:val="28"/>
        </w:rPr>
        <w:t xml:space="preserve"> 248-ФЗ</w:t>
      </w:r>
      <w:r w:rsidRPr="00844896">
        <w:rPr>
          <w:sz w:val="28"/>
          <w:szCs w:val="28"/>
        </w:rPr>
        <w:t xml:space="preserve"> </w:t>
      </w:r>
      <w:r w:rsidR="00844896" w:rsidRPr="00844896">
        <w:rPr>
          <w:sz w:val="28"/>
          <w:szCs w:val="28"/>
        </w:rPr>
        <w:t>к</w:t>
      </w:r>
      <w:r w:rsidRPr="00844896">
        <w:rPr>
          <w:sz w:val="28"/>
          <w:szCs w:val="28"/>
        </w:rPr>
        <w:t>онтрольные (надзорные)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случае, если не вступило в силу положение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закона. В указанном случае внесение информации в единый реестр контрольных (надзорных) мероприятий не осуществляется, а внесение информации в единый реестр видов федерального государственного контроля (надзора), регионального государственного контроля (надзора), муниципального контроля не является обязательным.</w:t>
      </w:r>
      <w:r w:rsidR="00844896" w:rsidRPr="00844896">
        <w:rPr>
          <w:color w:val="000000"/>
          <w:sz w:val="28"/>
          <w:szCs w:val="28"/>
        </w:rPr>
        <w:t xml:space="preserve"> </w:t>
      </w:r>
    </w:p>
    <w:p w:rsidR="00A42FAB" w:rsidRPr="00844896" w:rsidRDefault="00A42FAB" w:rsidP="00A42FAB">
      <w:pPr>
        <w:ind w:firstLine="540"/>
        <w:jc w:val="both"/>
        <w:rPr>
          <w:sz w:val="28"/>
          <w:szCs w:val="28"/>
        </w:rPr>
      </w:pPr>
      <w:r w:rsidRPr="00844896">
        <w:rPr>
          <w:sz w:val="28"/>
          <w:szCs w:val="28"/>
        </w:rPr>
        <w:t>Со дня вступления в силу положения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закона, но не позднее 1 января 2022 года, соответствующая информация вносится в единый реестр контрольных (надзорных) мероприятий, при этом внесение информации в единый реестр проверок не осуществляется</w:t>
      </w:r>
      <w:r w:rsidR="00844896" w:rsidRPr="00844896">
        <w:rPr>
          <w:sz w:val="28"/>
          <w:szCs w:val="28"/>
        </w:rPr>
        <w:t xml:space="preserve"> (ч. </w:t>
      </w:r>
      <w:r w:rsidR="00844896" w:rsidRPr="00844896">
        <w:rPr>
          <w:sz w:val="28"/>
          <w:szCs w:val="28"/>
        </w:rPr>
        <w:t>5.3</w:t>
      </w:r>
      <w:r w:rsidR="00844896" w:rsidRPr="00844896">
        <w:rPr>
          <w:sz w:val="28"/>
          <w:szCs w:val="28"/>
        </w:rPr>
        <w:t xml:space="preserve"> ст. 98 Федерального закона № 248-ФЗ)</w:t>
      </w:r>
      <w:r w:rsidRPr="00844896">
        <w:rPr>
          <w:sz w:val="28"/>
          <w:szCs w:val="28"/>
        </w:rPr>
        <w:t>.</w:t>
      </w:r>
    </w:p>
    <w:p w:rsidR="00844896" w:rsidRPr="00844896" w:rsidRDefault="00844896" w:rsidP="00844896">
      <w:pPr>
        <w:jc w:val="both"/>
        <w:rPr>
          <w:sz w:val="28"/>
          <w:szCs w:val="28"/>
        </w:rPr>
      </w:pPr>
    </w:p>
    <w:p w:rsidR="00A42FAB" w:rsidRPr="00844896" w:rsidRDefault="00844896" w:rsidP="00A42FAB">
      <w:pPr>
        <w:jc w:val="both"/>
        <w:rPr>
          <w:sz w:val="28"/>
          <w:szCs w:val="28"/>
        </w:rPr>
      </w:pPr>
      <w:r w:rsidRPr="00844896">
        <w:rPr>
          <w:sz w:val="28"/>
          <w:szCs w:val="28"/>
        </w:rPr>
        <w:t>Заместитель природоохранного прокурора                                   С.В. Боровкова</w:t>
      </w:r>
      <w:bookmarkStart w:id="0" w:name="_GoBack"/>
      <w:bookmarkEnd w:id="0"/>
    </w:p>
    <w:p w:rsidR="00650AE5" w:rsidRDefault="00650AE5"/>
    <w:sectPr w:rsidR="00650AE5" w:rsidSect="008448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6C"/>
    <w:rsid w:val="00650AE5"/>
    <w:rsid w:val="00844896"/>
    <w:rsid w:val="00A42FAB"/>
    <w:rsid w:val="00E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CF01"/>
  <w15:chartTrackingRefBased/>
  <w15:docId w15:val="{941278FF-1353-475D-9D22-AD320740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Светлана Владимировна</dc:creator>
  <cp:keywords/>
  <dc:description/>
  <cp:lastModifiedBy>Боровкова Светлана Владимировна</cp:lastModifiedBy>
  <cp:revision>2</cp:revision>
  <dcterms:created xsi:type="dcterms:W3CDTF">2021-12-16T06:53:00Z</dcterms:created>
  <dcterms:modified xsi:type="dcterms:W3CDTF">2021-12-16T07:13:00Z</dcterms:modified>
</cp:coreProperties>
</file>