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72B" w:rsidRPr="00D447A8" w:rsidRDefault="005B772B" w:rsidP="005B772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  <w:r w:rsidRPr="00191683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6</w:t>
      </w:r>
    </w:p>
    <w:p w:rsidR="005B772B" w:rsidRDefault="005B772B" w:rsidP="005B772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</w:p>
    <w:p w:rsidR="005B772B" w:rsidRPr="00191683" w:rsidRDefault="005B772B" w:rsidP="005B772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</w:p>
    <w:p w:rsidR="005B772B" w:rsidRPr="00191683" w:rsidRDefault="005B772B" w:rsidP="005B772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ОТЧЕТ</w:t>
      </w:r>
    </w:p>
    <w:p w:rsidR="005B772B" w:rsidRPr="00191683" w:rsidRDefault="005B772B" w:rsidP="005B772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О ВЫПОЛНЕНИИ ГОСУДАРСТВЕННОГО ЗАДАНИЯ № </w:t>
      </w:r>
      <w:r w:rsidRPr="00191683">
        <w:rPr>
          <w:sz w:val="24"/>
          <w:szCs w:val="24"/>
        </w:rPr>
        <w:t>&lt;1&gt;</w:t>
      </w:r>
    </w:p>
    <w:p w:rsidR="005B772B" w:rsidRPr="00191683" w:rsidRDefault="005B772B" w:rsidP="005B772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5B772B" w:rsidRPr="00191683" w:rsidRDefault="005B772B" w:rsidP="005B772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На 20</w:t>
      </w:r>
      <w:r>
        <w:t xml:space="preserve">18 </w:t>
      </w:r>
      <w:r w:rsidRPr="00191683">
        <w:t xml:space="preserve"> год и на плановый период 20</w:t>
      </w:r>
      <w:r>
        <w:t>19</w:t>
      </w:r>
      <w:r w:rsidRPr="00191683">
        <w:t xml:space="preserve"> и 20</w:t>
      </w:r>
      <w:r>
        <w:t>20</w:t>
      </w:r>
      <w:r w:rsidRPr="00191683">
        <w:t xml:space="preserve"> годов</w:t>
      </w:r>
    </w:p>
    <w:p w:rsidR="005B772B" w:rsidRPr="00191683" w:rsidRDefault="005B772B" w:rsidP="005B772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от «</w:t>
      </w:r>
      <w:r w:rsidR="00B23AD2">
        <w:t>16</w:t>
      </w:r>
      <w:r w:rsidRPr="00191683">
        <w:t xml:space="preserve">» </w:t>
      </w:r>
      <w:r w:rsidR="00B23AD2">
        <w:t>июля</w:t>
      </w:r>
      <w:r>
        <w:t xml:space="preserve"> </w:t>
      </w:r>
      <w:r w:rsidRPr="00191683">
        <w:t xml:space="preserve"> 20</w:t>
      </w:r>
      <w:r w:rsidR="00B23AD2">
        <w:t>18</w:t>
      </w:r>
      <w:r w:rsidRPr="00191683">
        <w:t>г.</w:t>
      </w:r>
    </w:p>
    <w:p w:rsidR="005B772B" w:rsidRPr="00191683" w:rsidRDefault="005B772B" w:rsidP="005B772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Look w:val="01E0"/>
      </w:tblPr>
      <w:tblGrid>
        <w:gridCol w:w="11448"/>
        <w:gridCol w:w="1800"/>
        <w:gridCol w:w="1620"/>
      </w:tblGrid>
      <w:tr w:rsidR="005B772B" w:rsidRPr="00191683" w:rsidTr="00FE695F">
        <w:trPr>
          <w:trHeight w:val="394"/>
        </w:trPr>
        <w:tc>
          <w:tcPr>
            <w:tcW w:w="11448" w:type="dxa"/>
          </w:tcPr>
          <w:p w:rsidR="005B772B" w:rsidRPr="00191683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5B772B" w:rsidRPr="00191683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2B" w:rsidRPr="00191683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t>Коды</w:t>
            </w:r>
          </w:p>
        </w:tc>
      </w:tr>
      <w:tr w:rsidR="005B772B" w:rsidRPr="00191683" w:rsidTr="00FE695F">
        <w:trPr>
          <w:trHeight w:val="1247"/>
        </w:trPr>
        <w:tc>
          <w:tcPr>
            <w:tcW w:w="11448" w:type="dxa"/>
          </w:tcPr>
          <w:p w:rsidR="005B772B" w:rsidRPr="00191683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Наименование областного государственного учреждения</w:t>
            </w:r>
          </w:p>
          <w:p w:rsidR="005B772B" w:rsidRPr="00191683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7C0410">
              <w:rPr>
                <w:b/>
                <w:u w:val="single"/>
              </w:rPr>
              <w:t>Государственное автономное учреждение «Елецкий лесхоз»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5B772B" w:rsidRPr="00191683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Форма по</w:t>
            </w:r>
          </w:p>
          <w:p w:rsidR="005B772B" w:rsidRPr="00191683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ОКУД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2B" w:rsidRPr="00191683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t>0506001</w:t>
            </w:r>
          </w:p>
        </w:tc>
      </w:tr>
      <w:tr w:rsidR="005B772B" w:rsidRPr="00191683" w:rsidTr="00FE695F">
        <w:trPr>
          <w:trHeight w:val="666"/>
        </w:trPr>
        <w:tc>
          <w:tcPr>
            <w:tcW w:w="11448" w:type="dxa"/>
          </w:tcPr>
          <w:p w:rsidR="005B772B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</w:rPr>
            </w:pPr>
            <w:r w:rsidRPr="006C6312">
              <w:rPr>
                <w:color w:val="FF0000"/>
              </w:rPr>
              <w:t>Виды деятельности областного государственного учреждения</w:t>
            </w:r>
          </w:p>
          <w:p w:rsidR="005B772B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</w:rPr>
            </w:pPr>
            <w:r>
              <w:rPr>
                <w:color w:val="FF0000"/>
              </w:rPr>
              <w:t>- лесоводство</w:t>
            </w:r>
          </w:p>
          <w:p w:rsidR="005B772B" w:rsidRPr="006C631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</w:rPr>
            </w:pPr>
            <w:r>
              <w:rPr>
                <w:color w:val="FF0000"/>
              </w:rPr>
              <w:t>- деятельность лесопитомников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5B772B" w:rsidRPr="00191683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Дата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2B" w:rsidRPr="00191683" w:rsidRDefault="004B5620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31</w:t>
            </w:r>
            <w:r w:rsidR="00754237">
              <w:t>.12</w:t>
            </w:r>
            <w:r w:rsidR="005B772B">
              <w:t>.201</w:t>
            </w:r>
            <w:r w:rsidR="00A56197">
              <w:t>8</w:t>
            </w:r>
          </w:p>
        </w:tc>
      </w:tr>
      <w:tr w:rsidR="005B772B" w:rsidRPr="00191683" w:rsidTr="00FE695F">
        <w:tc>
          <w:tcPr>
            <w:tcW w:w="11448" w:type="dxa"/>
          </w:tcPr>
          <w:p w:rsidR="005B772B" w:rsidRPr="006C631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</w:rPr>
            </w:pPr>
            <w:r>
              <w:rPr>
                <w:color w:val="FF0000"/>
              </w:rPr>
              <w:t>- предоставление услуг в области лесозаготовок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5B772B" w:rsidRPr="00191683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>
              <w:t xml:space="preserve">Код </w:t>
            </w:r>
            <w:r w:rsidRPr="00191683">
              <w:t>по сводному реестру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2B" w:rsidRPr="00191683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5B772B" w:rsidRPr="00191683" w:rsidTr="00FE695F">
        <w:trPr>
          <w:trHeight w:val="160"/>
        </w:trPr>
        <w:tc>
          <w:tcPr>
            <w:tcW w:w="11448" w:type="dxa"/>
          </w:tcPr>
          <w:p w:rsidR="005B772B" w:rsidRPr="00191683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5B772B" w:rsidRPr="00191683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2B" w:rsidRPr="00191683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02.10</w:t>
            </w:r>
          </w:p>
        </w:tc>
      </w:tr>
      <w:tr w:rsidR="005B772B" w:rsidRPr="00191683" w:rsidTr="00FE695F">
        <w:trPr>
          <w:trHeight w:val="312"/>
        </w:trPr>
        <w:tc>
          <w:tcPr>
            <w:tcW w:w="11448" w:type="dxa"/>
          </w:tcPr>
          <w:p w:rsidR="005B772B" w:rsidRPr="00191683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5B772B" w:rsidRPr="00191683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2B" w:rsidRPr="00191683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02.10.01</w:t>
            </w:r>
          </w:p>
        </w:tc>
      </w:tr>
      <w:tr w:rsidR="005B772B" w:rsidRPr="00191683" w:rsidTr="00FE695F">
        <w:trPr>
          <w:trHeight w:val="862"/>
        </w:trPr>
        <w:tc>
          <w:tcPr>
            <w:tcW w:w="11448" w:type="dxa"/>
          </w:tcPr>
          <w:p w:rsidR="005B772B" w:rsidRPr="00191683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Вид областного государственного учреждения </w:t>
            </w:r>
            <w:r>
              <w:t>автономное</w:t>
            </w:r>
          </w:p>
          <w:p w:rsidR="005B772B" w:rsidRPr="00191683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_____________________________________________________________________</w:t>
            </w:r>
          </w:p>
          <w:p w:rsidR="005B772B" w:rsidRPr="00191683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(указывается вид областного государственного учреждения из базового (отраслевого) перечня)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5B772B" w:rsidRPr="00191683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2B" w:rsidRPr="00191683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02.20</w:t>
            </w:r>
          </w:p>
        </w:tc>
      </w:tr>
      <w:tr w:rsidR="005B772B" w:rsidRPr="00191683" w:rsidTr="00FE695F">
        <w:trPr>
          <w:trHeight w:val="1241"/>
        </w:trPr>
        <w:tc>
          <w:tcPr>
            <w:tcW w:w="11448" w:type="dxa"/>
          </w:tcPr>
          <w:p w:rsidR="005B772B" w:rsidRPr="00191683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Периодичность _</w:t>
            </w:r>
            <w:r w:rsidRPr="009D7464">
              <w:rPr>
                <w:u w:val="single"/>
              </w:rPr>
              <w:t>ежеквартально</w:t>
            </w:r>
            <w:r w:rsidRPr="00191683">
              <w:t>___________________________________</w:t>
            </w:r>
          </w:p>
          <w:p w:rsidR="005B772B" w:rsidRPr="00191683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(указывается в соответствии с периодичностью</w:t>
            </w:r>
          </w:p>
          <w:p w:rsidR="005B772B" w:rsidRPr="00191683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предоставления отчета о выполнении государственного задания,</w:t>
            </w:r>
          </w:p>
          <w:p w:rsidR="005B772B" w:rsidRPr="00191683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rPr>
                <w:sz w:val="24"/>
                <w:szCs w:val="24"/>
              </w:rPr>
              <w:t>установленной в государственном задании)</w:t>
            </w:r>
          </w:p>
        </w:tc>
        <w:tc>
          <w:tcPr>
            <w:tcW w:w="1800" w:type="dxa"/>
          </w:tcPr>
          <w:p w:rsidR="005B772B" w:rsidRPr="00191683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5B772B" w:rsidRPr="00191683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p w:rsidR="005B772B" w:rsidRPr="00191683" w:rsidRDefault="005B772B" w:rsidP="005B772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B772B" w:rsidRDefault="005B772B" w:rsidP="005B772B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5B772B" w:rsidRDefault="005B772B" w:rsidP="005B772B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5B772B" w:rsidRDefault="005B772B" w:rsidP="005B772B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5B772B" w:rsidRPr="00191683" w:rsidRDefault="005B772B" w:rsidP="005B772B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Часть 2. Сведения о выполняемых работах </w:t>
      </w:r>
      <w:r w:rsidRPr="00191683">
        <w:rPr>
          <w:sz w:val="24"/>
          <w:szCs w:val="24"/>
        </w:rPr>
        <w:t>&lt;3&gt;</w:t>
      </w:r>
    </w:p>
    <w:p w:rsidR="005B772B" w:rsidRPr="00191683" w:rsidRDefault="005B772B" w:rsidP="005B772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Раздел </w:t>
      </w:r>
      <w:r w:rsidR="00B02A0B">
        <w:t>1</w:t>
      </w:r>
    </w:p>
    <w:p w:rsidR="005B772B" w:rsidRPr="00191683" w:rsidRDefault="005B772B" w:rsidP="005B772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5B772B" w:rsidRPr="00191683" w:rsidTr="00FE695F">
        <w:tc>
          <w:tcPr>
            <w:tcW w:w="10908" w:type="dxa"/>
          </w:tcPr>
          <w:p w:rsidR="005B772B" w:rsidRPr="00191683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 w:rsidR="00234AE9">
              <w:rPr>
                <w:b/>
                <w:bCs/>
              </w:rPr>
              <w:t>Осуществление лесовосстановления и лесоразведения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5B772B" w:rsidRPr="00F0370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2B" w:rsidRPr="00191683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5B772B" w:rsidRPr="00191683" w:rsidTr="00FE695F">
        <w:tc>
          <w:tcPr>
            <w:tcW w:w="10908" w:type="dxa"/>
          </w:tcPr>
          <w:p w:rsidR="005B772B" w:rsidRPr="00191683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</w:t>
            </w:r>
            <w:r w:rsidRPr="00AD30BC">
              <w:rPr>
                <w:b/>
                <w:bCs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5B772B" w:rsidRPr="00191683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2B" w:rsidRPr="00191683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5B772B" w:rsidRPr="00191683" w:rsidTr="00FE695F">
        <w:tc>
          <w:tcPr>
            <w:tcW w:w="14868" w:type="dxa"/>
            <w:gridSpan w:val="3"/>
          </w:tcPr>
          <w:p w:rsidR="005B772B" w:rsidRPr="00191683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5B772B" w:rsidRPr="00191683" w:rsidTr="00FE695F">
        <w:tc>
          <w:tcPr>
            <w:tcW w:w="14868" w:type="dxa"/>
            <w:gridSpan w:val="3"/>
          </w:tcPr>
          <w:p w:rsidR="005B772B" w:rsidRPr="00191683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 на 1 апреля 2018 года</w:t>
            </w:r>
            <w:r w:rsidRPr="00191683">
              <w:t>:</w:t>
            </w:r>
          </w:p>
        </w:tc>
      </w:tr>
    </w:tbl>
    <w:tbl>
      <w:tblPr>
        <w:tblStyle w:val="ac"/>
        <w:tblW w:w="0" w:type="auto"/>
        <w:tblLayout w:type="fixed"/>
        <w:tblLook w:val="00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5B772B" w:rsidRPr="002A4462" w:rsidTr="00FE695F">
        <w:tc>
          <w:tcPr>
            <w:tcW w:w="1242" w:type="dxa"/>
            <w:vMerge w:val="restart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5B772B" w:rsidRPr="002A4462" w:rsidTr="00FE695F">
        <w:trPr>
          <w:trHeight w:val="321"/>
        </w:trPr>
        <w:tc>
          <w:tcPr>
            <w:tcW w:w="1242" w:type="dxa"/>
            <w:vMerge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5B772B" w:rsidRPr="002A4462" w:rsidRDefault="005B772B" w:rsidP="00FE695F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5B772B" w:rsidRPr="002A4462" w:rsidTr="00FE695F">
        <w:tc>
          <w:tcPr>
            <w:tcW w:w="1242" w:type="dxa"/>
            <w:vMerge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B772B" w:rsidRPr="002A4462" w:rsidRDefault="005B772B" w:rsidP="00FE695F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5B772B" w:rsidRPr="002A4462" w:rsidRDefault="005B772B" w:rsidP="00FE695F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5B772B" w:rsidRPr="002A4462" w:rsidRDefault="005B772B" w:rsidP="00FE695F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5B772B" w:rsidRPr="002A4462" w:rsidRDefault="005B772B" w:rsidP="00FE695F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5B772B" w:rsidRPr="002A4462" w:rsidRDefault="005B772B" w:rsidP="00FE695F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5B772B" w:rsidRPr="00903E2F" w:rsidTr="00FE695F">
        <w:tc>
          <w:tcPr>
            <w:tcW w:w="124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5B772B" w:rsidRPr="00903E2F" w:rsidRDefault="0035432E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7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B772B" w:rsidRPr="00903E2F" w:rsidTr="00FE695F">
        <w:tc>
          <w:tcPr>
            <w:tcW w:w="124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B772B" w:rsidRPr="00903E2F" w:rsidTr="00FE695F">
        <w:tc>
          <w:tcPr>
            <w:tcW w:w="124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5B772B" w:rsidRPr="00191683" w:rsidRDefault="005B772B" w:rsidP="005B772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c"/>
        <w:tblW w:w="14850" w:type="dxa"/>
        <w:tblLayout w:type="fixed"/>
        <w:tblLook w:val="00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5B772B" w:rsidRPr="00903E2F" w:rsidTr="00FE695F">
        <w:tc>
          <w:tcPr>
            <w:tcW w:w="1242" w:type="dxa"/>
            <w:vMerge w:val="restart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5B772B" w:rsidRPr="00574F1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5B772B" w:rsidRPr="00574F1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5B772B" w:rsidRPr="00903E2F" w:rsidTr="00FE695F">
        <w:trPr>
          <w:trHeight w:val="321"/>
        </w:trPr>
        <w:tc>
          <w:tcPr>
            <w:tcW w:w="1242" w:type="dxa"/>
            <w:vMerge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5B772B" w:rsidRPr="002A4462" w:rsidRDefault="005B772B" w:rsidP="00FE695F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5B772B" w:rsidRPr="00903E2F" w:rsidTr="00FE695F">
        <w:tc>
          <w:tcPr>
            <w:tcW w:w="1242" w:type="dxa"/>
            <w:vMerge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772B" w:rsidRPr="002A4462" w:rsidRDefault="005B772B" w:rsidP="00FE695F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5B772B" w:rsidRPr="002A4462" w:rsidRDefault="005B772B" w:rsidP="00FE695F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5B772B" w:rsidRPr="002A4462" w:rsidRDefault="005B772B" w:rsidP="00FE695F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5B772B" w:rsidRPr="002A4462" w:rsidRDefault="005B772B" w:rsidP="00FE695F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5B772B" w:rsidRPr="002A4462" w:rsidRDefault="005B772B" w:rsidP="00FE695F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5B772B" w:rsidRPr="00903E2F" w:rsidTr="00FE695F">
        <w:tc>
          <w:tcPr>
            <w:tcW w:w="124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5B772B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B772B" w:rsidRPr="00903E2F" w:rsidTr="00FE695F">
        <w:tc>
          <w:tcPr>
            <w:tcW w:w="1242" w:type="dxa"/>
          </w:tcPr>
          <w:p w:rsidR="00234AE9" w:rsidRDefault="00234AE9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</w:t>
            </w:r>
          </w:p>
          <w:p w:rsidR="00234AE9" w:rsidRDefault="00234AE9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0000422</w:t>
            </w:r>
          </w:p>
          <w:p w:rsidR="00234AE9" w:rsidRDefault="00234AE9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0093306</w:t>
            </w:r>
          </w:p>
          <w:p w:rsidR="00234AE9" w:rsidRDefault="00234AE9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0151003</w:t>
            </w:r>
          </w:p>
          <w:p w:rsidR="00234AE9" w:rsidRDefault="00234AE9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</w:t>
            </w:r>
          </w:p>
          <w:p w:rsidR="00234AE9" w:rsidRDefault="00234AE9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1003100</w:t>
            </w:r>
          </w:p>
          <w:p w:rsidR="005B772B" w:rsidRPr="00903E2F" w:rsidRDefault="00234AE9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101</w:t>
            </w: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AD30BC">
              <w:rPr>
                <w:sz w:val="18"/>
                <w:szCs w:val="18"/>
              </w:rPr>
              <w:t>В плановой форме</w:t>
            </w: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234AE9" w:rsidRPr="00AF073C" w:rsidRDefault="00234AE9" w:rsidP="00234AE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F073C">
              <w:rPr>
                <w:rFonts w:ascii="Times New Roman" w:hAnsi="Times New Roman"/>
                <w:sz w:val="18"/>
                <w:szCs w:val="18"/>
              </w:rPr>
              <w:t xml:space="preserve">Подготовка почвы под лесные культуры. Механизированная обработка </w:t>
            </w:r>
            <w:r w:rsidRPr="00AF073C">
              <w:rPr>
                <w:rFonts w:ascii="Times New Roman" w:hAnsi="Times New Roman"/>
                <w:sz w:val="18"/>
                <w:szCs w:val="18"/>
              </w:rPr>
              <w:lastRenderedPageBreak/>
              <w:t>почвы в агрегате с лесным плугом в соответствии с проектом лесовосстановления.</w:t>
            </w:r>
          </w:p>
          <w:p w:rsidR="005B772B" w:rsidRPr="009D7464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B772B" w:rsidRPr="009D7464" w:rsidRDefault="00234AE9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AF073C">
              <w:rPr>
                <w:sz w:val="18"/>
                <w:szCs w:val="18"/>
              </w:rPr>
              <w:lastRenderedPageBreak/>
              <w:t xml:space="preserve"> гектары</w:t>
            </w:r>
          </w:p>
        </w:tc>
        <w:tc>
          <w:tcPr>
            <w:tcW w:w="851" w:type="dxa"/>
          </w:tcPr>
          <w:p w:rsidR="005B772B" w:rsidRPr="009D7464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9D7464">
              <w:rPr>
                <w:sz w:val="18"/>
                <w:szCs w:val="18"/>
              </w:rPr>
              <w:t>001</w:t>
            </w:r>
          </w:p>
        </w:tc>
        <w:tc>
          <w:tcPr>
            <w:tcW w:w="992" w:type="dxa"/>
          </w:tcPr>
          <w:p w:rsidR="005B772B" w:rsidRPr="009D7464" w:rsidRDefault="00234AE9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</w:tc>
        <w:tc>
          <w:tcPr>
            <w:tcW w:w="1143" w:type="dxa"/>
          </w:tcPr>
          <w:p w:rsidR="005B772B" w:rsidRPr="009D7464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5B772B" w:rsidRPr="00903E2F" w:rsidRDefault="00754237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74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B772B" w:rsidRPr="00903E2F" w:rsidTr="00FE695F">
        <w:tc>
          <w:tcPr>
            <w:tcW w:w="124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5B772B" w:rsidRDefault="005B772B" w:rsidP="005B772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5B772B" w:rsidRPr="00055136" w:rsidRDefault="005B772B" w:rsidP="005B772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u w:val="single"/>
        </w:rPr>
      </w:pPr>
      <w:r w:rsidRPr="00D75ADD">
        <w:t xml:space="preserve">Руководитель (уполномоченное лицо) </w:t>
      </w:r>
      <w:r>
        <w:t xml:space="preserve"> </w:t>
      </w:r>
      <w:r w:rsidRPr="00055136">
        <w:rPr>
          <w:u w:val="single"/>
        </w:rPr>
        <w:t xml:space="preserve">   </w:t>
      </w:r>
      <w:r>
        <w:rPr>
          <w:u w:val="single"/>
        </w:rPr>
        <w:t>директор</w:t>
      </w:r>
      <w:r w:rsidRPr="00D75ADD">
        <w:t xml:space="preserve">   </w:t>
      </w:r>
      <w:r>
        <w:t xml:space="preserve">      </w:t>
      </w:r>
      <w:r w:rsidRPr="00D75ADD">
        <w:t xml:space="preserve">________________  </w:t>
      </w:r>
      <w:r>
        <w:t xml:space="preserve">                      </w:t>
      </w:r>
      <w:r w:rsidRPr="00055136">
        <w:rPr>
          <w:u w:val="single"/>
        </w:rPr>
        <w:t>Меркулов А.М.</w:t>
      </w:r>
    </w:p>
    <w:p w:rsidR="005B772B" w:rsidRPr="00D75ADD" w:rsidRDefault="005B772B" w:rsidP="005B772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D75ADD">
        <w:t xml:space="preserve">                                                  </w:t>
      </w:r>
      <w:r>
        <w:t xml:space="preserve">               </w:t>
      </w:r>
      <w:r w:rsidRPr="00D75ADD">
        <w:t xml:space="preserve">  (должность) </w:t>
      </w:r>
      <w:r>
        <w:t xml:space="preserve">              </w:t>
      </w:r>
      <w:r w:rsidRPr="00D75ADD">
        <w:t xml:space="preserve">  (подпись)</w:t>
      </w:r>
      <w:r>
        <w:t xml:space="preserve">               </w:t>
      </w:r>
      <w:r w:rsidRPr="00D75ADD">
        <w:t xml:space="preserve">      (расшифровка подписи)</w:t>
      </w:r>
    </w:p>
    <w:p w:rsidR="005B772B" w:rsidRPr="00D75ADD" w:rsidRDefault="005B772B" w:rsidP="005B772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055136">
        <w:rPr>
          <w:u w:val="single"/>
        </w:rPr>
        <w:t xml:space="preserve">" </w:t>
      </w:r>
      <w:r w:rsidR="004B5620">
        <w:rPr>
          <w:u w:val="single"/>
        </w:rPr>
        <w:t xml:space="preserve">18 </w:t>
      </w:r>
      <w:r w:rsidRPr="00055136">
        <w:rPr>
          <w:u w:val="single"/>
        </w:rPr>
        <w:t>"</w:t>
      </w:r>
      <w:r w:rsidRPr="00D75ADD">
        <w:t xml:space="preserve"> </w:t>
      </w:r>
      <w:r w:rsidR="004B5620">
        <w:rPr>
          <w:u w:val="single"/>
        </w:rPr>
        <w:t>января</w:t>
      </w:r>
      <w:r w:rsidR="00754237">
        <w:rPr>
          <w:u w:val="single"/>
        </w:rPr>
        <w:t xml:space="preserve">   </w:t>
      </w:r>
      <w:r w:rsidR="00EE5E79">
        <w:rPr>
          <w:u w:val="single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="004B5620">
          <w:rPr>
            <w:u w:val="single"/>
          </w:rPr>
          <w:t>2019</w:t>
        </w:r>
        <w:r w:rsidRPr="00055136">
          <w:rPr>
            <w:u w:val="single"/>
          </w:rPr>
          <w:t xml:space="preserve"> </w:t>
        </w:r>
        <w:r w:rsidRPr="00D75ADD">
          <w:t>г</w:t>
        </w:r>
      </w:smartTag>
      <w:r w:rsidRPr="00D75ADD">
        <w:t>.</w:t>
      </w:r>
    </w:p>
    <w:p w:rsidR="005B772B" w:rsidRPr="00971BD1" w:rsidRDefault="005B772B" w:rsidP="005B772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</w:rPr>
      </w:pPr>
      <w:r w:rsidRPr="00971BD1">
        <w:rPr>
          <w:color w:val="FF0000"/>
          <w:sz w:val="24"/>
          <w:szCs w:val="24"/>
          <w:vertAlign w:val="superscript"/>
        </w:rPr>
        <w:t xml:space="preserve">1 </w:t>
      </w:r>
      <w:r w:rsidRPr="00971BD1">
        <w:rPr>
          <w:color w:val="FF0000"/>
          <w:sz w:val="24"/>
          <w:szCs w:val="24"/>
        </w:rPr>
        <w:t xml:space="preserve"> Указывается номер государственного задания, по которому формируется отчет.</w:t>
      </w:r>
    </w:p>
    <w:p w:rsidR="005B772B" w:rsidRPr="00971BD1" w:rsidRDefault="005B772B" w:rsidP="005B772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</w:rPr>
      </w:pPr>
      <w:r w:rsidRPr="00971BD1">
        <w:rPr>
          <w:color w:val="FF0000"/>
          <w:sz w:val="24"/>
          <w:szCs w:val="24"/>
          <w:vertAlign w:val="superscript"/>
        </w:rPr>
        <w:t xml:space="preserve">2 </w:t>
      </w:r>
      <w:r w:rsidRPr="00971BD1">
        <w:rPr>
          <w:color w:val="FF0000"/>
          <w:sz w:val="24"/>
          <w:szCs w:val="24"/>
        </w:rPr>
        <w:t xml:space="preserve"> Формируется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и выполнению работы (работ) раздельно по каждой из государственных услуг (работ) с указанием порядкового номера раздела.</w:t>
      </w:r>
    </w:p>
    <w:p w:rsidR="005B772B" w:rsidRDefault="005B772B" w:rsidP="005B772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</w:rPr>
      </w:pPr>
      <w:r w:rsidRPr="00595B5C">
        <w:rPr>
          <w:color w:val="FF0000"/>
          <w:sz w:val="24"/>
          <w:szCs w:val="24"/>
          <w:vertAlign w:val="superscript"/>
        </w:rPr>
        <w:t>3</w:t>
      </w:r>
      <w:r w:rsidRPr="00595B5C">
        <w:rPr>
          <w:color w:val="FF0000"/>
          <w:sz w:val="24"/>
          <w:szCs w:val="24"/>
        </w:rPr>
        <w:t xml:space="preserve"> Формируется в соответствии с государственным заданием.</w:t>
      </w:r>
    </w:p>
    <w:p w:rsidR="005B772B" w:rsidRDefault="005B772B" w:rsidP="005B772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sz w:val="24"/>
          <w:szCs w:val="24"/>
        </w:rPr>
      </w:pPr>
      <w:r>
        <w:rPr>
          <w:color w:val="FF0000"/>
          <w:sz w:val="24"/>
          <w:szCs w:val="24"/>
          <w:vertAlign w:val="superscript"/>
        </w:rPr>
        <w:t xml:space="preserve">4 </w:t>
      </w:r>
      <w:r>
        <w:rPr>
          <w:sz w:val="24"/>
          <w:szCs w:val="24"/>
        </w:rPr>
        <w:t xml:space="preserve">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государственного задания на отчетную дату </w:t>
      </w:r>
      <w:r w:rsidRPr="005D101F">
        <w:rPr>
          <w:sz w:val="24"/>
          <w:szCs w:val="24"/>
        </w:rPr>
        <w:t>в процентах от годового объема оказания государственной услуги (выполнения работы) рассчитывается путем умножения годового объема государственной услуги (работы) на установленный процент достижения результатов выполнения государственного задания на отчетную дату, в том числе с учетом неравномерного оказания государственных услуг (выполнения работ) в течение календарного года. При установлении показателя достижения результатов выполнения государственного задания на отчетную дату в абсолютных величинах заполняется в соответствии с государственным заданием (в том числе с учетом неравномерного оказания государственных услуг (выполнения работ) в течение календарного года).</w:t>
      </w:r>
    </w:p>
    <w:p w:rsidR="005B772B" w:rsidRDefault="005B772B" w:rsidP="005B772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5   </w:t>
      </w:r>
      <w:r w:rsidRPr="00E35878">
        <w:rPr>
          <w:sz w:val="24"/>
          <w:szCs w:val="24"/>
        </w:rPr>
        <w:t>В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5B772B" w:rsidRDefault="005B772B" w:rsidP="005B772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6 </w:t>
      </w:r>
      <w:r w:rsidRPr="00E35878">
        <w:rPr>
          <w:sz w:val="24"/>
          <w:szCs w:val="24"/>
        </w:rPr>
        <w:t>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установленных показателей качества (объема) государственной услуги (работы), в пределах которого государственное задание считается выполненным (в процентах), при установлении допустимого (возможного) отклонения от установленных показателей качества (объема) государственной услуги (работы) в абсолютных величинах заполняется в соответствии с государственным заданием. Значение указывается в единицах измерения показателя, установленных в государственном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13 и 14 пункта 3.2 не рассчитываются</w:t>
      </w:r>
    </w:p>
    <w:p w:rsidR="005B772B" w:rsidRPr="00E35878" w:rsidRDefault="005B772B" w:rsidP="005B772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</w:rPr>
      </w:pPr>
      <w:r>
        <w:rPr>
          <w:sz w:val="24"/>
          <w:szCs w:val="24"/>
          <w:vertAlign w:val="superscript"/>
        </w:rPr>
        <w:t xml:space="preserve">7 </w:t>
      </w:r>
      <w:r w:rsidRPr="00E35878">
        <w:rPr>
          <w:sz w:val="24"/>
          <w:szCs w:val="24"/>
        </w:rPr>
        <w:t>Рассчитывается при формировании отчета за год как разница показателей граф 10, 12 и 13.</w:t>
      </w:r>
    </w:p>
    <w:p w:rsidR="00F74F45" w:rsidRPr="005B772B" w:rsidRDefault="00F74F45" w:rsidP="005B772B">
      <w:pPr>
        <w:rPr>
          <w:szCs w:val="22"/>
        </w:rPr>
      </w:pPr>
    </w:p>
    <w:sectPr w:rsidR="00F74F45" w:rsidRPr="005B772B" w:rsidSect="002A4462">
      <w:pgSz w:w="16838" w:h="11906" w:orient="landscape" w:code="9"/>
      <w:pgMar w:top="851" w:right="641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5B9" w:rsidRDefault="002805B9">
      <w:r>
        <w:separator/>
      </w:r>
    </w:p>
  </w:endnote>
  <w:endnote w:type="continuationSeparator" w:id="0">
    <w:p w:rsidR="002805B9" w:rsidRDefault="00280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5B9" w:rsidRDefault="002805B9">
      <w:r>
        <w:separator/>
      </w:r>
    </w:p>
  </w:footnote>
  <w:footnote w:type="continuationSeparator" w:id="0">
    <w:p w:rsidR="002805B9" w:rsidRDefault="002805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610FC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BB4CF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29EC2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4DCDC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F6A7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BFC90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A208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0263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72A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53A33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F45"/>
    <w:rsid w:val="00055136"/>
    <w:rsid w:val="0007313A"/>
    <w:rsid w:val="0008289A"/>
    <w:rsid w:val="000A6C6B"/>
    <w:rsid w:val="000E1AC1"/>
    <w:rsid w:val="000F268D"/>
    <w:rsid w:val="00100328"/>
    <w:rsid w:val="00101393"/>
    <w:rsid w:val="0014179A"/>
    <w:rsid w:val="00191683"/>
    <w:rsid w:val="001E5A2C"/>
    <w:rsid w:val="00231384"/>
    <w:rsid w:val="00234AE9"/>
    <w:rsid w:val="00242D39"/>
    <w:rsid w:val="00262D7C"/>
    <w:rsid w:val="002805B9"/>
    <w:rsid w:val="002852F2"/>
    <w:rsid w:val="0028597E"/>
    <w:rsid w:val="002A4462"/>
    <w:rsid w:val="002A5DE2"/>
    <w:rsid w:val="002C06E2"/>
    <w:rsid w:val="002D7936"/>
    <w:rsid w:val="0030580F"/>
    <w:rsid w:val="00306750"/>
    <w:rsid w:val="00336E82"/>
    <w:rsid w:val="00353EB1"/>
    <w:rsid w:val="0035432E"/>
    <w:rsid w:val="003E7E20"/>
    <w:rsid w:val="00446540"/>
    <w:rsid w:val="00481B4E"/>
    <w:rsid w:val="00490D2E"/>
    <w:rsid w:val="004B5620"/>
    <w:rsid w:val="004E04C3"/>
    <w:rsid w:val="0054711B"/>
    <w:rsid w:val="00556F36"/>
    <w:rsid w:val="00574F1F"/>
    <w:rsid w:val="005773B0"/>
    <w:rsid w:val="00595AF8"/>
    <w:rsid w:val="00595B5C"/>
    <w:rsid w:val="005B772B"/>
    <w:rsid w:val="005D101F"/>
    <w:rsid w:val="00607271"/>
    <w:rsid w:val="0062204B"/>
    <w:rsid w:val="006C6312"/>
    <w:rsid w:val="006C7A78"/>
    <w:rsid w:val="006D5DD0"/>
    <w:rsid w:val="006F753C"/>
    <w:rsid w:val="0072100F"/>
    <w:rsid w:val="00754237"/>
    <w:rsid w:val="007627ED"/>
    <w:rsid w:val="00785063"/>
    <w:rsid w:val="007C0410"/>
    <w:rsid w:val="007E0E30"/>
    <w:rsid w:val="008148EE"/>
    <w:rsid w:val="00854958"/>
    <w:rsid w:val="0086362B"/>
    <w:rsid w:val="008C15A3"/>
    <w:rsid w:val="008D1346"/>
    <w:rsid w:val="00903E2F"/>
    <w:rsid w:val="009208B6"/>
    <w:rsid w:val="0092483C"/>
    <w:rsid w:val="00971A27"/>
    <w:rsid w:val="00971BD1"/>
    <w:rsid w:val="009A6F7B"/>
    <w:rsid w:val="009C44E2"/>
    <w:rsid w:val="009D1CFB"/>
    <w:rsid w:val="009D7464"/>
    <w:rsid w:val="009E17A3"/>
    <w:rsid w:val="00A058D6"/>
    <w:rsid w:val="00A438EB"/>
    <w:rsid w:val="00A56197"/>
    <w:rsid w:val="00A70EE9"/>
    <w:rsid w:val="00A90C9D"/>
    <w:rsid w:val="00AC15DA"/>
    <w:rsid w:val="00AD30BC"/>
    <w:rsid w:val="00AE01CA"/>
    <w:rsid w:val="00AF073C"/>
    <w:rsid w:val="00AF5A43"/>
    <w:rsid w:val="00B02A0B"/>
    <w:rsid w:val="00B23AD2"/>
    <w:rsid w:val="00B32822"/>
    <w:rsid w:val="00B42F64"/>
    <w:rsid w:val="00B4625F"/>
    <w:rsid w:val="00B7557F"/>
    <w:rsid w:val="00B853D2"/>
    <w:rsid w:val="00B91116"/>
    <w:rsid w:val="00BB2956"/>
    <w:rsid w:val="00BE177D"/>
    <w:rsid w:val="00C15B47"/>
    <w:rsid w:val="00C3265F"/>
    <w:rsid w:val="00C423AE"/>
    <w:rsid w:val="00C70928"/>
    <w:rsid w:val="00C828B4"/>
    <w:rsid w:val="00CB71C3"/>
    <w:rsid w:val="00CC7AE3"/>
    <w:rsid w:val="00D006FC"/>
    <w:rsid w:val="00D244A3"/>
    <w:rsid w:val="00D41D2F"/>
    <w:rsid w:val="00D447A8"/>
    <w:rsid w:val="00D54F03"/>
    <w:rsid w:val="00D75ADD"/>
    <w:rsid w:val="00DB0511"/>
    <w:rsid w:val="00DB520E"/>
    <w:rsid w:val="00E01DBC"/>
    <w:rsid w:val="00E35878"/>
    <w:rsid w:val="00E445AB"/>
    <w:rsid w:val="00E70DD3"/>
    <w:rsid w:val="00EE5E79"/>
    <w:rsid w:val="00F0370F"/>
    <w:rsid w:val="00F341B6"/>
    <w:rsid w:val="00F74F45"/>
    <w:rsid w:val="00FC13C3"/>
    <w:rsid w:val="00FD241F"/>
    <w:rsid w:val="00FE695F"/>
    <w:rsid w:val="00FF6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74F45"/>
    <w:pPr>
      <w:spacing w:after="0" w:line="480" w:lineRule="atLeast"/>
      <w:ind w:firstLine="851"/>
      <w:jc w:val="both"/>
    </w:pPr>
    <w:rPr>
      <w:sz w:val="28"/>
      <w:szCs w:val="28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74F45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hAnsi="Calibri" w:cs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F74F45"/>
    <w:rPr>
      <w:rFonts w:ascii="Calibri" w:hAnsi="Calibri"/>
      <w:lang w:val="ru-RU" w:eastAsia="ru-RU"/>
    </w:rPr>
  </w:style>
  <w:style w:type="character" w:styleId="a6">
    <w:name w:val="page number"/>
    <w:basedOn w:val="a0"/>
    <w:uiPriority w:val="99"/>
    <w:rsid w:val="00F74F45"/>
    <w:rPr>
      <w:rFonts w:cs="Times New Roman"/>
    </w:rPr>
  </w:style>
  <w:style w:type="paragraph" w:customStyle="1" w:styleId="a1">
    <w:name w:val="Стиль"/>
    <w:basedOn w:val="a"/>
    <w:link w:val="a0"/>
    <w:uiPriority w:val="99"/>
    <w:rsid w:val="00F74F45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rsid w:val="007850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1916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91683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99"/>
    <w:qFormat/>
    <w:rsid w:val="007C0410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table" w:styleId="ac">
    <w:name w:val="Table Grid"/>
    <w:basedOn w:val="a2"/>
    <w:uiPriority w:val="99"/>
    <w:locked/>
    <w:rsid w:val="005B772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696</Words>
  <Characters>5373</Characters>
  <Application>Microsoft Office Word</Application>
  <DocSecurity>0</DocSecurity>
  <Lines>44</Lines>
  <Paragraphs>12</Paragraphs>
  <ScaleCrop>false</ScaleCrop>
  <Company/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ВЫПОЛНЕНИИ ГОСУДАРСТВЕННОГО ЗАДАНИЯ № &lt;1&gt;</dc:title>
  <dc:creator>юристы</dc:creator>
  <cp:lastModifiedBy>Windows User</cp:lastModifiedBy>
  <cp:revision>2</cp:revision>
  <cp:lastPrinted>2018-12-12T03:30:00Z</cp:lastPrinted>
  <dcterms:created xsi:type="dcterms:W3CDTF">2019-02-04T05:02:00Z</dcterms:created>
  <dcterms:modified xsi:type="dcterms:W3CDTF">2019-02-04T05:02:00Z</dcterms:modified>
</cp:coreProperties>
</file>