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4B" w:rsidRDefault="00DA54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544B" w:rsidRDefault="00DA544B">
      <w:pPr>
        <w:pStyle w:val="ConsPlusNormal"/>
        <w:jc w:val="both"/>
        <w:outlineLvl w:val="0"/>
      </w:pPr>
    </w:p>
    <w:p w:rsidR="00DA544B" w:rsidRDefault="00DA544B">
      <w:pPr>
        <w:pStyle w:val="ConsPlusTitle"/>
        <w:jc w:val="center"/>
        <w:outlineLvl w:val="0"/>
      </w:pPr>
      <w:r>
        <w:t>АДМИНИСТРАЦИЯ ЛИПЕЦКОЙ ОБЛАСТИ</w:t>
      </w:r>
    </w:p>
    <w:p w:rsidR="00DA544B" w:rsidRDefault="00DA544B">
      <w:pPr>
        <w:pStyle w:val="ConsPlusTitle"/>
        <w:jc w:val="center"/>
      </w:pPr>
    </w:p>
    <w:p w:rsidR="00DA544B" w:rsidRDefault="00DA544B">
      <w:pPr>
        <w:pStyle w:val="ConsPlusTitle"/>
        <w:jc w:val="center"/>
      </w:pPr>
      <w:r>
        <w:t>РАСПОРЯЖЕНИЕ</w:t>
      </w:r>
    </w:p>
    <w:p w:rsidR="00DA544B" w:rsidRDefault="00DA544B">
      <w:pPr>
        <w:pStyle w:val="ConsPlusTitle"/>
        <w:jc w:val="center"/>
      </w:pPr>
      <w:r>
        <w:t>от 29 января 2010 г. N 26-р</w:t>
      </w:r>
    </w:p>
    <w:p w:rsidR="00DA544B" w:rsidRDefault="00DA544B">
      <w:pPr>
        <w:pStyle w:val="ConsPlusTitle"/>
        <w:jc w:val="center"/>
      </w:pPr>
    </w:p>
    <w:p w:rsidR="00DA544B" w:rsidRDefault="00DA544B">
      <w:pPr>
        <w:pStyle w:val="ConsPlusTitle"/>
        <w:jc w:val="center"/>
      </w:pPr>
      <w:r>
        <w:t>ОБ УТВЕРЖДЕНИИ ПОЛОЖЕНИЯ ОБ УПРАВЛЕНИИ</w:t>
      </w:r>
    </w:p>
    <w:p w:rsidR="00DA544B" w:rsidRDefault="00DA544B">
      <w:pPr>
        <w:pStyle w:val="ConsPlusTitle"/>
        <w:jc w:val="center"/>
      </w:pPr>
      <w:r>
        <w:t>ЛЕСНОГО ХОЗЯЙСТВА ЛИПЕЦКОЙ ОБЛАСТИ</w:t>
      </w:r>
    </w:p>
    <w:p w:rsidR="00DA544B" w:rsidRDefault="00DA5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44B" w:rsidRDefault="00DA5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 xml:space="preserve">, от 24.02.2011 </w:t>
            </w:r>
            <w:hyperlink r:id="rId7" w:history="1">
              <w:r>
                <w:rPr>
                  <w:color w:val="0000FF"/>
                </w:rPr>
                <w:t>N 60-р</w:t>
              </w:r>
            </w:hyperlink>
            <w:r>
              <w:rPr>
                <w:color w:val="392C69"/>
              </w:rPr>
              <w:t xml:space="preserve">, от 31.08.2011 </w:t>
            </w:r>
            <w:hyperlink r:id="rId8" w:history="1">
              <w:r>
                <w:rPr>
                  <w:color w:val="0000FF"/>
                </w:rPr>
                <w:t>N 348-р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9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 xml:space="preserve">, от 30.08.2012 </w:t>
            </w:r>
            <w:hyperlink r:id="rId10" w:history="1">
              <w:r>
                <w:rPr>
                  <w:color w:val="0000FF"/>
                </w:rPr>
                <w:t>N 388-р</w:t>
              </w:r>
            </w:hyperlink>
            <w:r>
              <w:rPr>
                <w:color w:val="392C69"/>
              </w:rPr>
              <w:t xml:space="preserve">, от 08.07.2013 </w:t>
            </w:r>
            <w:hyperlink r:id="rId11" w:history="1">
              <w:r>
                <w:rPr>
                  <w:color w:val="0000FF"/>
                </w:rPr>
                <w:t>N 270-р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12" w:history="1">
              <w:r>
                <w:rPr>
                  <w:color w:val="0000FF"/>
                </w:rPr>
                <w:t>N 447-р</w:t>
              </w:r>
            </w:hyperlink>
            <w:r>
              <w:rPr>
                <w:color w:val="392C69"/>
              </w:rPr>
              <w:t xml:space="preserve">, от 02.09.2014 </w:t>
            </w:r>
            <w:hyperlink r:id="rId13" w:history="1">
              <w:r>
                <w:rPr>
                  <w:color w:val="0000FF"/>
                </w:rPr>
                <w:t>N 373-р</w:t>
              </w:r>
            </w:hyperlink>
            <w:r>
              <w:rPr>
                <w:color w:val="392C69"/>
              </w:rPr>
              <w:t xml:space="preserve">, от 12.09.2014 </w:t>
            </w:r>
            <w:hyperlink r:id="rId14" w:history="1">
              <w:r>
                <w:rPr>
                  <w:color w:val="0000FF"/>
                </w:rPr>
                <w:t>N 392-р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5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16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11.03.2016 </w:t>
            </w:r>
            <w:hyperlink r:id="rId17" w:history="1">
              <w:r>
                <w:rPr>
                  <w:color w:val="0000FF"/>
                </w:rPr>
                <w:t>N 103-р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18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19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 xml:space="preserve">, от 12.03.2018 </w:t>
            </w:r>
            <w:hyperlink r:id="rId20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21" w:history="1">
              <w:r>
                <w:rPr>
                  <w:color w:val="0000FF"/>
                </w:rPr>
                <w:t>N 438-р</w:t>
              </w:r>
            </w:hyperlink>
            <w:r>
              <w:rPr>
                <w:color w:val="392C69"/>
              </w:rPr>
              <w:t xml:space="preserve">, от 27.12.2018 </w:t>
            </w:r>
            <w:hyperlink r:id="rId22" w:history="1">
              <w:r>
                <w:rPr>
                  <w:color w:val="0000FF"/>
                </w:rPr>
                <w:t>N 741-р</w:t>
              </w:r>
            </w:hyperlink>
            <w:r>
              <w:rPr>
                <w:color w:val="392C69"/>
              </w:rPr>
              <w:t xml:space="preserve">, от 24.05.2019 </w:t>
            </w:r>
            <w:hyperlink r:id="rId23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24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25.06.2021 </w:t>
            </w:r>
            <w:hyperlink r:id="rId25" w:history="1">
              <w:r>
                <w:rPr>
                  <w:color w:val="0000FF"/>
                </w:rPr>
                <w:t>N 296-р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управлении лесного хозяйства Липецкой области (приложение)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25.12.2006 N 1016-р "Об утверждении Положения об управлении лесного хозяйства Липецкой области".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jc w:val="right"/>
      </w:pPr>
      <w:r>
        <w:t>Глава администрации</w:t>
      </w:r>
    </w:p>
    <w:p w:rsidR="00DA544B" w:rsidRDefault="00DA544B">
      <w:pPr>
        <w:pStyle w:val="ConsPlusNormal"/>
        <w:jc w:val="right"/>
      </w:pPr>
      <w:r>
        <w:t>Липецкой области</w:t>
      </w:r>
    </w:p>
    <w:p w:rsidR="00DA544B" w:rsidRDefault="00DA544B">
      <w:pPr>
        <w:pStyle w:val="ConsPlusNormal"/>
        <w:jc w:val="right"/>
      </w:pPr>
      <w:r>
        <w:t>О.П.КОРОЛЕВ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jc w:val="right"/>
        <w:outlineLvl w:val="0"/>
      </w:pPr>
      <w:r>
        <w:t>Приложение</w:t>
      </w:r>
    </w:p>
    <w:p w:rsidR="00DA544B" w:rsidRDefault="00DA544B">
      <w:pPr>
        <w:pStyle w:val="ConsPlusNormal"/>
        <w:jc w:val="right"/>
      </w:pPr>
      <w:r>
        <w:t>к распоряжению</w:t>
      </w:r>
    </w:p>
    <w:p w:rsidR="00DA544B" w:rsidRDefault="00DA544B">
      <w:pPr>
        <w:pStyle w:val="ConsPlusNormal"/>
        <w:jc w:val="right"/>
      </w:pPr>
      <w:r>
        <w:t>администрации Липецкой области</w:t>
      </w:r>
    </w:p>
    <w:p w:rsidR="00DA544B" w:rsidRDefault="00DA544B">
      <w:pPr>
        <w:pStyle w:val="ConsPlusNormal"/>
        <w:jc w:val="right"/>
      </w:pPr>
      <w:r>
        <w:t>"Об утверждении Положения об управлении</w:t>
      </w:r>
    </w:p>
    <w:p w:rsidR="00DA544B" w:rsidRDefault="00DA544B">
      <w:pPr>
        <w:pStyle w:val="ConsPlusNormal"/>
        <w:jc w:val="right"/>
      </w:pPr>
      <w:r>
        <w:t>лесного хозяйства Липецкой области"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Title"/>
        <w:jc w:val="center"/>
      </w:pPr>
      <w:bookmarkStart w:id="0" w:name="P37"/>
      <w:bookmarkEnd w:id="0"/>
      <w:r>
        <w:t>ПОЛОЖЕНИЕ</w:t>
      </w:r>
    </w:p>
    <w:p w:rsidR="00DA544B" w:rsidRDefault="00DA544B">
      <w:pPr>
        <w:pStyle w:val="ConsPlusTitle"/>
        <w:jc w:val="center"/>
      </w:pPr>
      <w:r>
        <w:t>ОБ УПРАВЛЕНИИ ЛЕСНОГО ХОЗЯЙСТВА ЛИПЕЦКОЙ ОБЛАСТИ</w:t>
      </w:r>
    </w:p>
    <w:p w:rsidR="00DA544B" w:rsidRDefault="00DA5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5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544B" w:rsidRDefault="00DA5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29" w:history="1">
              <w:r>
                <w:rPr>
                  <w:color w:val="0000FF"/>
                </w:rPr>
                <w:t>N 283-р</w:t>
              </w:r>
            </w:hyperlink>
            <w:r>
              <w:rPr>
                <w:color w:val="392C69"/>
              </w:rPr>
              <w:t xml:space="preserve">, от 24.02.2011 </w:t>
            </w:r>
            <w:hyperlink r:id="rId30" w:history="1">
              <w:r>
                <w:rPr>
                  <w:color w:val="0000FF"/>
                </w:rPr>
                <w:t>N 60-р</w:t>
              </w:r>
            </w:hyperlink>
            <w:r>
              <w:rPr>
                <w:color w:val="392C69"/>
              </w:rPr>
              <w:t xml:space="preserve">, от 31.08.2011 </w:t>
            </w:r>
            <w:hyperlink r:id="rId31" w:history="1">
              <w:r>
                <w:rPr>
                  <w:color w:val="0000FF"/>
                </w:rPr>
                <w:t>N 348-р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32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 xml:space="preserve">, от 30.08.2012 </w:t>
            </w:r>
            <w:hyperlink r:id="rId33" w:history="1">
              <w:r>
                <w:rPr>
                  <w:color w:val="0000FF"/>
                </w:rPr>
                <w:t>N 388-р</w:t>
              </w:r>
            </w:hyperlink>
            <w:r>
              <w:rPr>
                <w:color w:val="392C69"/>
              </w:rPr>
              <w:t xml:space="preserve">, от 08.07.2013 </w:t>
            </w:r>
            <w:hyperlink r:id="rId34" w:history="1">
              <w:r>
                <w:rPr>
                  <w:color w:val="0000FF"/>
                </w:rPr>
                <w:t>N 270-р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35" w:history="1">
              <w:r>
                <w:rPr>
                  <w:color w:val="0000FF"/>
                </w:rPr>
                <w:t>N 447-р</w:t>
              </w:r>
            </w:hyperlink>
            <w:r>
              <w:rPr>
                <w:color w:val="392C69"/>
              </w:rPr>
              <w:t xml:space="preserve">, от 02.09.2014 </w:t>
            </w:r>
            <w:hyperlink r:id="rId36" w:history="1">
              <w:r>
                <w:rPr>
                  <w:color w:val="0000FF"/>
                </w:rPr>
                <w:t>N 373-р</w:t>
              </w:r>
            </w:hyperlink>
            <w:r>
              <w:rPr>
                <w:color w:val="392C69"/>
              </w:rPr>
              <w:t xml:space="preserve">, от 12.09.2014 </w:t>
            </w:r>
            <w:hyperlink r:id="rId37" w:history="1">
              <w:r>
                <w:rPr>
                  <w:color w:val="0000FF"/>
                </w:rPr>
                <w:t>N 392-р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12.01.2015 </w:t>
            </w:r>
            <w:hyperlink r:id="rId38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39" w:history="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11.03.2016 </w:t>
            </w:r>
            <w:hyperlink r:id="rId40" w:history="1">
              <w:r>
                <w:rPr>
                  <w:color w:val="0000FF"/>
                </w:rPr>
                <w:t>N 103-р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41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42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 xml:space="preserve">, от 12.03.2018 </w:t>
            </w:r>
            <w:hyperlink r:id="rId43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44" w:history="1">
              <w:r>
                <w:rPr>
                  <w:color w:val="0000FF"/>
                </w:rPr>
                <w:t>N 438-р</w:t>
              </w:r>
            </w:hyperlink>
            <w:r>
              <w:rPr>
                <w:color w:val="392C69"/>
              </w:rPr>
              <w:t xml:space="preserve">, от 27.12.2018 </w:t>
            </w:r>
            <w:hyperlink r:id="rId45" w:history="1">
              <w:r>
                <w:rPr>
                  <w:color w:val="0000FF"/>
                </w:rPr>
                <w:t>N 741-р</w:t>
              </w:r>
            </w:hyperlink>
            <w:r>
              <w:rPr>
                <w:color w:val="392C69"/>
              </w:rPr>
              <w:t xml:space="preserve">, от 24.05.2019 </w:t>
            </w:r>
            <w:hyperlink r:id="rId46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>,</w:t>
            </w:r>
          </w:p>
          <w:p w:rsidR="00DA544B" w:rsidRDefault="00DA5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47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25.06.2021 </w:t>
            </w:r>
            <w:hyperlink r:id="rId48" w:history="1">
              <w:r>
                <w:rPr>
                  <w:color w:val="0000FF"/>
                </w:rPr>
                <w:t>N 296-р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544B" w:rsidRDefault="00DA544B">
      <w:pPr>
        <w:pStyle w:val="ConsPlusNormal"/>
        <w:jc w:val="both"/>
      </w:pPr>
    </w:p>
    <w:p w:rsidR="00DA544B" w:rsidRDefault="00DA544B">
      <w:pPr>
        <w:pStyle w:val="ConsPlusTitle"/>
        <w:jc w:val="center"/>
        <w:outlineLvl w:val="1"/>
      </w:pPr>
      <w:r>
        <w:t>1. Общие положения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ind w:firstLine="540"/>
        <w:jc w:val="both"/>
      </w:pPr>
      <w:r>
        <w:t>1.1. Управление лесного хозяйства Липецкой области (далее - Управление) является отраслевым исполнительным органом государственной власти Липецкой области.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Липецкой области, постановлениями и распоряжениями главы администрации области и администрации области, а также настоящим Положением.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1.3. Управление осуществляет свою деятельность во взаимодействии с территориальными органами федеральных органов исполнительной власти, управлениями и отделами, входящими в структуру администрации Липецкой области, исполнительными органами государственной власти Липецкой области, правоохранительными органами, органами местного самоуправления, предприятиями, общественными объединениями, иными организациями, гражданами.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1.4. Управление вправе выступать в качестве истца,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1.5. Управление обладает правами юридического лица, имеет печать установленного образца со своим наименованием и изображением герба Липецкой области, самостоятельный баланс, а также необходимые для его деятельности штампы, бланки и другие реквизиты.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1.6. Полное официальное наименование Управления - управление лесного хозяйства Липецкой области.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1.7. Место нахождения Управления: 398017, г. Липецк, ул. Крупской, 1.</w:t>
      </w:r>
    </w:p>
    <w:p w:rsidR="00DA544B" w:rsidRDefault="00DA544B">
      <w:pPr>
        <w:pStyle w:val="ConsPlusNormal"/>
        <w:jc w:val="both"/>
      </w:pPr>
      <w:r>
        <w:t xml:space="preserve">(в ред. распоряжений администрации Липецкой области от 17.04.2015 </w:t>
      </w:r>
      <w:hyperlink r:id="rId53" w:history="1">
        <w:r>
          <w:rPr>
            <w:color w:val="0000FF"/>
          </w:rPr>
          <w:t>N 166-р</w:t>
        </w:r>
      </w:hyperlink>
      <w:r>
        <w:t xml:space="preserve">, от 07.07.2016 </w:t>
      </w:r>
      <w:hyperlink r:id="rId54" w:history="1">
        <w:r>
          <w:rPr>
            <w:color w:val="0000FF"/>
          </w:rPr>
          <w:t>N 323-р</w:t>
        </w:r>
      </w:hyperlink>
      <w:r>
        <w:t>)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Title"/>
        <w:jc w:val="center"/>
        <w:outlineLvl w:val="1"/>
      </w:pPr>
      <w:r>
        <w:t>2. Функции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ind w:firstLine="540"/>
        <w:jc w:val="both"/>
      </w:pPr>
      <w:r>
        <w:t>Управление осуществляет следующие функции: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2.1. Разрабатывает в соответствии с действующим законодательством и вносит в установленном порядке проекты правовых актов в области лесных отношений.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2.2. Осуществляет постоянный мониторинг правоприменения правовых актов Российской Федерации и Липецкой области.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2.3. Осуществляет разработку лесного плана Липецкой области, лесохозяйственных регламентов.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lastRenderedPageBreak/>
        <w:t>2.4. Проводит государственную экспертизу проектов освоения лесов.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2.5. Осуществляет 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27.12.2018 N 741-р)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2.6. Осуществляет выдачу разрешений на выполнение работ по геологическому изучению недр на землях лесного фонда.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Осуществляет на землях лесного фонда охрану лесов (в том числе осуществление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защиту лесов (за исключением лесозащитного районирования и государственного лесопатологического мониторинга), воспроизводство лесов (за исключением лесосеменного районирования, формирования федерального</w:t>
      </w:r>
      <w:proofErr w:type="gramEnd"/>
      <w:r>
        <w:t xml:space="preserve"> фонда семян лесных растений и государственного мониторинга воспроизводства лесов), лесоразведение.</w:t>
      </w:r>
    </w:p>
    <w:p w:rsidR="00DA544B" w:rsidRDefault="00DA544B">
      <w:pPr>
        <w:pStyle w:val="ConsPlusNormal"/>
        <w:jc w:val="both"/>
      </w:pPr>
      <w:r>
        <w:t xml:space="preserve">(п. 2.7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27.12.2018 N 741-р)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2.8. Осуществляет ведение государственного лесного реестра, внесение в него изменений в отношении лесов, расположенных в границах территории Липецкой области.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2.9. Осуществляет на землях лесного фонда федеральный государственный лесной надзор (лесную охрану), федеральный государственный пожарный надзор в лесах, за исключением лесов, расположенных на землях обороны и безопасности, землях особо охраняемых природных территорий федерального значения.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31.08.2011 N 348-р)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2.10. Устанавливает перечень должностных лиц, осуществляющих федеральный государственный лесной надзор (лесную охрану).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24.02.2011 </w:t>
      </w:r>
      <w:hyperlink r:id="rId62" w:history="1">
        <w:r>
          <w:rPr>
            <w:color w:val="0000FF"/>
          </w:rPr>
          <w:t>N 60-р</w:t>
        </w:r>
      </w:hyperlink>
      <w:r>
        <w:t xml:space="preserve">, от 22.10.2013 </w:t>
      </w:r>
      <w:hyperlink r:id="rId63" w:history="1">
        <w:r>
          <w:rPr>
            <w:color w:val="0000FF"/>
          </w:rPr>
          <w:t>N 447-р</w:t>
        </w:r>
      </w:hyperlink>
      <w:r>
        <w:t xml:space="preserve">, от 07.07.2016 </w:t>
      </w:r>
      <w:hyperlink r:id="rId64" w:history="1">
        <w:r>
          <w:rPr>
            <w:color w:val="0000FF"/>
          </w:rPr>
          <w:t>N 323-р</w:t>
        </w:r>
      </w:hyperlink>
      <w:r>
        <w:t>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2.11. Утратил силу.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07.07.2016 N 323-р.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2.12. Является администратором доходов по субвенциям, полученным из федерального бюджета на осуществление отдельных полномочий в области лесных отношений.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2.13. Является главным распорядителем и получателем средств из областного бюджета, предусмотренных на содержание Управления и реализацию возложенных на него функций.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2.14. Утратил силу.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07.07.2016 N 323-р.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2.15. Осуществляет функции учредителя подведомственных областных государственных учреждений.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12.03.2018 N 106-р)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2.16. Утратил силу. - </w:t>
      </w:r>
      <w:hyperlink r:id="rId6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14.02.2020 N 59-р.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2.17. Осуществляет мероприятия, проводимые в рамках административной реформы.</w:t>
      </w:r>
    </w:p>
    <w:p w:rsidR="00DA544B" w:rsidRDefault="00DA544B">
      <w:pPr>
        <w:pStyle w:val="ConsPlusNormal"/>
        <w:jc w:val="both"/>
      </w:pPr>
      <w:r>
        <w:t xml:space="preserve">(п. 2.17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27.07.2010 N 283-р)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2.18. Утратил силу. 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07.07.2016 N 323-р.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lastRenderedPageBreak/>
        <w:t>2.19. Осуществляет подготовку докладов об осуществлении федерального государственного лесного надзора (лесной охраны) в рамках функции Управления и об эффективности такого контроля и надзора и представляет в Министерство экономического развития Российской Федерации.</w:t>
      </w:r>
    </w:p>
    <w:p w:rsidR="00DA544B" w:rsidRDefault="00DA544B">
      <w:pPr>
        <w:pStyle w:val="ConsPlusNormal"/>
        <w:jc w:val="both"/>
      </w:pPr>
      <w:r>
        <w:t xml:space="preserve">(п. 2.19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27.07.2010 N 283-р; 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2.20. Проводит на землях лесного фонда лесоустройство, за исключением проектирования лесничеств и проектирования эксплуатационных лесов, защитных лесов, резервных лесов, а также особо защитных участков лесов.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2.20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24.02.2011 N 60-р; 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2.21.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2.21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03.05.2012 N 171-р;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2.22. Проводит оценку регулирующего воздействия проектов нормативных правовых актов Липецкой области в пределах компетенции.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2.22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30.08.2012 N 388-р; 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2.23. Утратил силу. - </w:t>
      </w:r>
      <w:hyperlink r:id="rId7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12.03.2018 N 106-р.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2.24. Обеспечивает организацию эксплуатации, паспортизацию защитных лесных насаждений, находящихся в собственности Липецкой области, согласовывает сооружение и эксплуатацию линий связи, электропередач, трубопроводов, дорог и других объектов на землях, занятых вышеуказанными защитными лесными насаждениями.</w:t>
      </w:r>
    </w:p>
    <w:p w:rsidR="00DA544B" w:rsidRDefault="00DA544B">
      <w:pPr>
        <w:pStyle w:val="ConsPlusNormal"/>
        <w:jc w:val="both"/>
      </w:pPr>
      <w:r>
        <w:t xml:space="preserve">(п. 2.24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12.09.2014 N 392-р)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2.25. Осуществляет учет древесины, заготовленной гражданами для собственных нужд в лесах, расположенных на лесных участках, находящихся в собственности Липецкой области, в том числе на землях особо охраняемых природных территорий регионального значения.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2.25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12.01.2015 N 1-р; 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2.26. Осуществляет учет древесины, заготовленной гражданами для собственных нужд в лесах, расположенных на землях лесного фонда.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2.26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12.01.2015 N 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2.27. Устанавливает коэффициент для определения расходов на обеспечение проведения мероприятий по охране, защите, воспроизводству лесов, применяемый при расчете платы по договору купли-продажи лесных насаждений, заключаемому с субъектами малого и среднего предпринимательства.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2.27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11.03.2016 N 103-р)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2.28. Осуществляет полномочия по организации использования, охраны, защиты, воспроизводства городских лесов Липецкого лесничества.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2.28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11.03.2016 N 103-р)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2.29. Осуществляет утверждение проектной документации лесных участков в отношении лесных участков в составе земель лесного фонда или принимает решение об отказе в ее </w:t>
      </w:r>
      <w:r>
        <w:lastRenderedPageBreak/>
        <w:t>утверждении.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2.29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07.07.2016 N 323-р; 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27.12.2018 N 741-р)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2.30. Осуществляет ведомственный контроль в сфере закупок для обеспечения государственных нужд Липецкой области в отношении подведомственных учреждений.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2.30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2.31. Обеспечивает в пределах своей компетенции защиту сведений, составляющих государственную, коммерческую, служебную и (или) иную охраняемую законом тайну.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2.31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2.32. Обеспечивает мобилизационную подготовку Управления, а также координирует проведение подведомственными учреждениями мероприятий по мобилизационной подготовке.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2.32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2.33. Обеспечивает техническую защиту информации в рамках компетенции Управления.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2.33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2.34. Принимает решение об утверждении проектной документации по изменению границ земель, на которых расположены леса в лесопарковых и зеленых зонах, и определению функциональных зон в лесах, расположенных в лесопарковых зонах.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2.34 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2.35. Разрабатывает и реализует меры: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по развитию конкуренции на товарных рынках в пределах своей компетенции;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по созданию и организации системы внутреннего обеспечения соответствия требованиям антимонопольного законодательства.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2.35 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24.05.2019 N 301-р)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2.36. Осуществляет заключение договоров купли-продажи лесных насаждений, расположенных на землях лесного фонда.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2.36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27.12.2018 N 741-р)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2.37. Осуществляет подготовку, организацию и проведение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2.37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27.12.2018 N 741-р)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2.38. Осуществляет установление сервитутов, публичных сервитутов в отношении лесных участков, расположенных в границах земель лесного фонда.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2.38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27.12.2018 N 741-р; 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2.39. Осуществляет проектирование лесных участков на землях лесного фонда.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2.39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27.12.2018 N 741-р)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2.40. Организует и реализует мероприятия по противодействию терроризму и экстремизму в пределах своей компетенции.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2.40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24.05.2019 N 301-р)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2.41. Устанавливает, изменяет границы лесопаркового зеленого пояса.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2.41 введен </w:t>
      </w:r>
      <w:hyperlink r:id="rId10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lastRenderedPageBreak/>
        <w:t>2.42. Организует осуществление мер пожарной безопасности и тушения лесных пожаров в лесах, расположенных на землях особо охраняемых природных территорий регионального значения.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2.42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2.43. Организует осуществление мер пожарной безопасности в лесах, расположенных на земельных участках, находящихся в собственности Липецкой области.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2.43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2.44.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подведомственными областными государственными учреждениями трудового законодательства и иных нормативных правовых актов, содержащих нормы трудового права.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2.44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2.45. Осуществляет прием лесных деклараций, отчетов об использовании лесов, охране лесов от пожаров, охране лесов от загрязнения и иного негативного воздействия, о защите лесов, о воспроизводстве лесов и лесоразведении в пределах полномочий, определенных в соответствии со </w:t>
      </w:r>
      <w:hyperlink r:id="rId104" w:history="1">
        <w:r>
          <w:rPr>
            <w:color w:val="0000FF"/>
          </w:rPr>
          <w:t>статьями 82</w:t>
        </w:r>
      </w:hyperlink>
      <w:r>
        <w:t xml:space="preserve">, </w:t>
      </w:r>
      <w:hyperlink r:id="rId105" w:history="1">
        <w:r>
          <w:rPr>
            <w:color w:val="0000FF"/>
          </w:rPr>
          <w:t>83</w:t>
        </w:r>
      </w:hyperlink>
      <w:r>
        <w:t xml:space="preserve"> Лесного кодекса Российской Федерации.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2.45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2.46. Утверждает акты лесопатологического обследования, размещает их на официальном сайте Управления в информационно-телекоммуникационной сети Интернет и направляет в уполномоченный Правительством Российской Федерации федеральный орган исполнительной власти.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2.46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2.47. </w:t>
      </w:r>
      <w:proofErr w:type="gramStart"/>
      <w:r>
        <w:t xml:space="preserve">Проводит осмотр лесосек в целях проверки соблюдения условий договора аренды лесного участка, права постоянного (бессрочного) пользования, договора купли-продажи лесных насаждений, контракта, указанного в </w:t>
      </w:r>
      <w:hyperlink r:id="rId108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завершения лесосечных работ.</w:t>
      </w:r>
      <w:proofErr w:type="gramEnd"/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2.47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2.48. Осуществляет отнесение земель, предназначенных для лесовосстановления, к землям, на которых расположены леса.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2.48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2.49. Осуществляет учет земель, предназначенных для лесоразведения, в составе земель лесного фонда.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2.49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2.50. Представляет информацию в единую государственную автоматизированную информационную систему учета древесины и сделок с ней.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2.50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2.51. </w:t>
      </w:r>
      <w:proofErr w:type="gramStart"/>
      <w:r>
        <w:t>Направляет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информацию о лицах, которые уклонились от заключения договора аренды лесного участка, находящегося в государственной собственности, либо заключения договора купли-продажи лесных насаждений, информацию о недобросовестных арендаторах лесных участков, находящихся в государственной собственности, и покупателях лесных насаждений.</w:t>
      </w:r>
      <w:proofErr w:type="gramEnd"/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2.51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2.52. Размещает информацию о лесах на официальном сайте Управления в информационно-телекоммуникационной сети Интернет.</w:t>
      </w:r>
    </w:p>
    <w:p w:rsidR="00DA544B" w:rsidRDefault="00DA544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2.52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Title"/>
        <w:jc w:val="center"/>
        <w:outlineLvl w:val="1"/>
      </w:pPr>
      <w:r>
        <w:t>3. Права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ind w:firstLine="540"/>
        <w:jc w:val="both"/>
      </w:pPr>
      <w:r>
        <w:t xml:space="preserve">Утратил силу. - </w:t>
      </w:r>
      <w:hyperlink r:id="rId11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07.07.2016 N 323-р.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Title"/>
        <w:jc w:val="center"/>
        <w:outlineLvl w:val="1"/>
      </w:pPr>
      <w:r>
        <w:t>4. Организация деятельности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ind w:firstLine="540"/>
        <w:jc w:val="both"/>
      </w:pPr>
      <w:r>
        <w:t>4.1. Руководство Управлением осуществляет начальник Управления, а в его отсутствие - заместитель начальника Управления согласно должностному регламенту.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4.2. Начальник Управления: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Управления;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функций, возложенных на Управление;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представляет Управление без доверенности в установленном законодательством порядке, выдает доверенности;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приказы, а также решения в случаях, предусмотренных действующим законодательством,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назначает на должность и увольняет государственных гражданских служащих и иных работников Управления, руководителей подведомственных областных государственных учреждений, применяет к ним меры поощрения и налагает дисциплинарные взыскания в соответствии с действующим законодательством;</w:t>
      </w:r>
    </w:p>
    <w:p w:rsidR="00DA544B" w:rsidRDefault="00DA544B">
      <w:pPr>
        <w:pStyle w:val="ConsPlusNormal"/>
        <w:jc w:val="both"/>
      </w:pPr>
      <w:r>
        <w:t xml:space="preserve">(в ред. распоряжений администрации Липецкой области от 12.03.2018 </w:t>
      </w:r>
      <w:hyperlink r:id="rId116" w:history="1">
        <w:r>
          <w:rPr>
            <w:color w:val="0000FF"/>
          </w:rPr>
          <w:t>N 106-р</w:t>
        </w:r>
      </w:hyperlink>
      <w:r>
        <w:t xml:space="preserve">, от 14.02.2020 </w:t>
      </w:r>
      <w:hyperlink r:id="rId117" w:history="1">
        <w:r>
          <w:rPr>
            <w:color w:val="0000FF"/>
          </w:rPr>
          <w:t>N 59-р</w:t>
        </w:r>
      </w:hyperlink>
      <w:r>
        <w:t>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Управления;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Управления;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12.03.2018 N 106-р)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14.02.2020 N 59-р;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государственных гражданских служащих и иных работников Управления, руководителей подведомственных областных государственных учреждений к награждению государственными наградами Российской Федерации, ведомственными и областными наградами;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осуществляет прием граждан, обеспечивает своевременное и полное рассмотрение устных и письменных обращений граждан и юридических лиц;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предоставляет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области.</w:t>
      </w:r>
    </w:p>
    <w:p w:rsidR="00DA544B" w:rsidRDefault="00DA544B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12.03.2018 N 106-р)</w:t>
      </w:r>
    </w:p>
    <w:p w:rsidR="00DA544B" w:rsidRDefault="00DA544B">
      <w:pPr>
        <w:pStyle w:val="ConsPlusNormal"/>
        <w:jc w:val="both"/>
      </w:pPr>
      <w:r>
        <w:t xml:space="preserve">(п. 4.2 в ред. </w:t>
      </w:r>
      <w:hyperlink r:id="rId12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4.3. Управление издает нормативные правовые акты по вопросам: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lastRenderedPageBreak/>
        <w:t xml:space="preserve">- абзац утратил силу. - </w:t>
      </w:r>
      <w:hyperlink r:id="rId12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12.03.2018 N 106-р;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установления перечня должностных лиц, осуществляющих федеральный государственный лесной надзор (лесную охрану);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утверждения административных регламентов предоставления государственных услуг;</w:t>
      </w:r>
    </w:p>
    <w:p w:rsidR="00DA544B" w:rsidRDefault="00DA544B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24.05.2019 N 301-р)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 xml:space="preserve">- установления перечня должностных лиц Управления, имеющих право составлять протоколы об административных правонарушениях, предусмотренных </w:t>
      </w:r>
      <w:hyperlink r:id="rId1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соответствии с функциями Управления;</w:t>
      </w:r>
    </w:p>
    <w:p w:rsidR="00DA544B" w:rsidRDefault="00DA544B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07.07.2016 N 323-р; в ред. </w:t>
      </w:r>
      <w:hyperlink r:id="rId13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12.03.2018 N 106-р)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утверждения порядка принятия решений о признании безнадежной к взысканию задолженности по платежам в бюджет;</w:t>
      </w:r>
    </w:p>
    <w:p w:rsidR="00DA544B" w:rsidRDefault="00DA544B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12.03.2018 N 106-р)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DA544B" w:rsidRDefault="00DA544B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12.03.2018 N 106-р)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установления порядка предварительного письменного уведомления лесничества о месте и сроке заготовки валежника путем его распиливания на части;</w:t>
      </w:r>
    </w:p>
    <w:p w:rsidR="00DA544B" w:rsidRDefault="00DA544B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27.12.2018 N 741-р)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утверждения служебного распорядка Управления;</w:t>
      </w:r>
    </w:p>
    <w:p w:rsidR="00DA544B" w:rsidRDefault="00DA544B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14.02.2020 N 59-р)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- утверждения порядка предоставления субсидий автономным учреждениям на иные цели.</w:t>
      </w:r>
    </w:p>
    <w:p w:rsidR="00DA544B" w:rsidRDefault="00DA544B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25.06.2021 N 296-р)</w:t>
      </w:r>
    </w:p>
    <w:p w:rsidR="00DA544B" w:rsidRDefault="00DA544B">
      <w:pPr>
        <w:pStyle w:val="ConsPlusNormal"/>
        <w:jc w:val="both"/>
      </w:pPr>
      <w:r>
        <w:t xml:space="preserve">(п. 4.3 в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24.02.2011 N 60-р)</w:t>
      </w:r>
    </w:p>
    <w:p w:rsidR="00DA544B" w:rsidRDefault="00DA544B">
      <w:pPr>
        <w:pStyle w:val="ConsPlusNormal"/>
        <w:spacing w:before="220"/>
        <w:ind w:firstLine="540"/>
        <w:jc w:val="both"/>
      </w:pPr>
      <w:r>
        <w:t>4.4. Дела об административных правонарушениях, в соответствии с функциями Управления, рассматривают в пределах своих полномочий начальник Управления, заместитель начальника Управления и начальник отдела федерального государственного лесного надзора (лесной охраны), федерального государственного пожарного надзора в лесах.</w:t>
      </w:r>
    </w:p>
    <w:p w:rsidR="00DA544B" w:rsidRDefault="00DA5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07.07.2016 N 323-р)</w:t>
      </w: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jc w:val="both"/>
      </w:pPr>
    </w:p>
    <w:p w:rsidR="00DA544B" w:rsidRDefault="00DA5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524" w:rsidRDefault="00434524">
      <w:bookmarkStart w:id="1" w:name="_GoBack"/>
      <w:bookmarkEnd w:id="1"/>
    </w:p>
    <w:sectPr w:rsidR="00434524" w:rsidSect="0041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4B"/>
    <w:rsid w:val="00434524"/>
    <w:rsid w:val="00D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6C5B16A9655422F073900ECA8ED56BBA71A35444266B83BA99AD5508FC7DB0CDECD69D68AE6DE9A6EBB44B52693B832F79FBDBA3F9D30D6BC91DFAq5B1G" TargetMode="External"/><Relationship Id="rId117" Type="http://schemas.openxmlformats.org/officeDocument/2006/relationships/hyperlink" Target="consultantplus://offline/ref=566C5B16A9655422F073900ECA8ED56BBA71A3544426678BBC9EAD5508FC7DB0CDECD69D68AE6DE9A6EBB44F5C693B832F79FBDBA3F9D30D6BC91DFAq5B1G" TargetMode="External"/><Relationship Id="rId21" Type="http://schemas.openxmlformats.org/officeDocument/2006/relationships/hyperlink" Target="consultantplus://offline/ref=566C5B16A9655422F073900ECA8ED56BBA71A3544C256A89B191F05F00A571B2CAE3898A6FE761E8A6EBB44A5E363E963E21F7DEB9E7D41477CB1FqFB9G" TargetMode="External"/><Relationship Id="rId42" Type="http://schemas.openxmlformats.org/officeDocument/2006/relationships/hyperlink" Target="consultantplus://offline/ref=566C5B16A9655422F073900ECA8ED56BBA71A3544D236789BA91F05F00A571B2CAE3898A6FE761E8A6EBB44B5E363E963E21F7DEB9E7D41477CB1FqFB9G" TargetMode="External"/><Relationship Id="rId47" Type="http://schemas.openxmlformats.org/officeDocument/2006/relationships/hyperlink" Target="consultantplus://offline/ref=566C5B16A9655422F073900ECA8ED56BBA71A3544426678BBC9EAD5508FC7DB0CDECD69D68AE6DE9A6EBB44E50693B832F79FBDBA3F9D30D6BC91DFAq5B1G" TargetMode="External"/><Relationship Id="rId63" Type="http://schemas.openxmlformats.org/officeDocument/2006/relationships/hyperlink" Target="consultantplus://offline/ref=566C5B16A9655422F073900ECA8ED56BBA71A354402F658CBD91F05F00A571B2CAE3898A6FE761E8A6EBB4495E363E963E21F7DEB9E7D41477CB1FqFB9G" TargetMode="External"/><Relationship Id="rId68" Type="http://schemas.openxmlformats.org/officeDocument/2006/relationships/hyperlink" Target="consultantplus://offline/ref=566C5B16A9655422F073900ECA8ED56BBA71A3544426678BBC9EAD5508FC7DB0CDECD69D68AE6DE9A6EBB44E5D693B832F79FBDBA3F9D30D6BC91DFAq5B1G" TargetMode="External"/><Relationship Id="rId84" Type="http://schemas.openxmlformats.org/officeDocument/2006/relationships/hyperlink" Target="consultantplus://offline/ref=566C5B16A9655422F073900ECA8ED56BBA71A35442206583BF91F05F00A571B2CAE3898A6FE761E8A6EBB4485E363E963E21F7DEB9E7D41477CB1FqFB9G" TargetMode="External"/><Relationship Id="rId89" Type="http://schemas.openxmlformats.org/officeDocument/2006/relationships/hyperlink" Target="consultantplus://offline/ref=566C5B16A9655422F073900ECA8ED56BBA71A354422E658BBB91F05F00A571B2CAE3898A6FE761E8A6EBB6475E363E963E21F7DEB9E7D41477CB1FqFB9G" TargetMode="External"/><Relationship Id="rId112" Type="http://schemas.openxmlformats.org/officeDocument/2006/relationships/hyperlink" Target="consultantplus://offline/ref=566C5B16A9655422F073900ECA8ED56BBA71A35444276683BC93AD5508FC7DB0CDECD69D68AE6DE9A6EBB44F53693B832F79FBDBA3F9D30D6BC91DFAq5B1G" TargetMode="External"/><Relationship Id="rId133" Type="http://schemas.openxmlformats.org/officeDocument/2006/relationships/hyperlink" Target="consultantplus://offline/ref=566C5B16A9655422F073900ECA8ED56BBA71A3544C21668BB191F05F00A571B2CAE3898A6FE761E8A6EBB5495E363E963E21F7DEB9E7D41477CB1FqFB9G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566C5B16A9655422F073900ECA8ED56BBA71A3544227668CB191F05F00A571B2CAE3898A6FE761E8A6EBB44A5E363E963E21F7DEB9E7D41477CB1FqFB9G" TargetMode="External"/><Relationship Id="rId107" Type="http://schemas.openxmlformats.org/officeDocument/2006/relationships/hyperlink" Target="consultantplus://offline/ref=566C5B16A9655422F073900ECA8ED56BBA71A35444276683BC93AD5508FC7DB0CDECD69D68AE6DE9A6EBB44F57693B832F79FBDBA3F9D30D6BC91DFAq5B1G" TargetMode="External"/><Relationship Id="rId11" Type="http://schemas.openxmlformats.org/officeDocument/2006/relationships/hyperlink" Target="consultantplus://offline/ref=566C5B16A9655422F073900ECA8ED56BBA71A3544021638EB191F05F00A571B2CAE3898A6FE761E8A6EBB44B5E363E963E21F7DEB9E7D41477CB1FqFB9G" TargetMode="External"/><Relationship Id="rId32" Type="http://schemas.openxmlformats.org/officeDocument/2006/relationships/hyperlink" Target="consultantplus://offline/ref=566C5B16A9655422F073900ECA8ED56BBA71A35441206B8BBC91F05F00A571B2CAE3898A6FE761E8A6EBB44B5E363E963E21F7DEB9E7D41477CB1FqFB9G" TargetMode="External"/><Relationship Id="rId37" Type="http://schemas.openxmlformats.org/officeDocument/2006/relationships/hyperlink" Target="consultantplus://offline/ref=566C5B16A9655422F073900ECA8ED56BBA71A35443206483BD91F05F00A571B2CAE3898A6FE761E8A6EBB44B5E363E963E21F7DEB9E7D41477CB1FqFB9G" TargetMode="External"/><Relationship Id="rId53" Type="http://schemas.openxmlformats.org/officeDocument/2006/relationships/hyperlink" Target="consultantplus://offline/ref=566C5B16A9655422F073900ECA8ED56BBA71A3544227668CB191F05F00A571B2CAE3898A6FE761E8A6EBB4485E363E963E21F7DEB9E7D41477CB1FqFB9G" TargetMode="External"/><Relationship Id="rId58" Type="http://schemas.openxmlformats.org/officeDocument/2006/relationships/hyperlink" Target="consultantplus://offline/ref=566C5B16A9655422F073900ECA8ED56BBA71A3544C21668BB191F05F00A571B2CAE3898A6FE761E8A6EBB4495E363E963E21F7DEB9E7D41477CB1FqFB9G" TargetMode="External"/><Relationship Id="rId74" Type="http://schemas.openxmlformats.org/officeDocument/2006/relationships/hyperlink" Target="consultantplus://offline/ref=566C5B16A9655422F073900ECA8ED56BBA71A3544426678BBC9EAD5508FC7DB0CDECD69D68AE6DE9A6EBB44E5C693B832F79FBDBA3F9D30D6BC91DFAq5B1G" TargetMode="External"/><Relationship Id="rId79" Type="http://schemas.openxmlformats.org/officeDocument/2006/relationships/hyperlink" Target="consultantplus://offline/ref=566C5B16A9655422F073900ECA8ED56BBA71A3544C266083B991F05F00A571B2CAE3898A6FE761E8A6EBB54C5E363E963E21F7DEB9E7D41477CB1FqFB9G" TargetMode="External"/><Relationship Id="rId102" Type="http://schemas.openxmlformats.org/officeDocument/2006/relationships/hyperlink" Target="consultantplus://offline/ref=566C5B16A9655422F073900ECA8ED56BBA71A3544426678BBC9EAD5508FC7DB0CDECD69D68AE6DE9A6EBB44F53693B832F79FBDBA3F9D30D6BC91DFAq5B1G" TargetMode="External"/><Relationship Id="rId123" Type="http://schemas.openxmlformats.org/officeDocument/2006/relationships/hyperlink" Target="consultantplus://offline/ref=566C5B16A9655422F073900ECA8ED56BBA71A3544C266083B991F05F00A571B2CAE3898A6FE761E8A6EBB64F5E363E963E21F7DEB9E7D41477CB1FqFB9G" TargetMode="External"/><Relationship Id="rId128" Type="http://schemas.openxmlformats.org/officeDocument/2006/relationships/hyperlink" Target="consultantplus://offline/ref=566C5B16A9655422F0738E03DCE28964B972FD5C422E69DDE4CEAB0257AC7BE59FAC88C42AEE7EE8A1F5B64E57q6B3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66C5B16A9655422F073900ECA8ED56BBA71A354422E658BBB91F05F00A571B2CAE3898A6FE761E8A6EBB74E5E363E963E21F7DEB9E7D41477CB1FqFB9G" TargetMode="External"/><Relationship Id="rId95" Type="http://schemas.openxmlformats.org/officeDocument/2006/relationships/hyperlink" Target="consultantplus://offline/ref=566C5B16A9655422F073900ECA8ED56BBA71A3544C21668BB191F05F00A571B2CAE3898A6FE761E8A6EBB54A5E363E963E21F7DEB9E7D41477CB1FqFB9G" TargetMode="External"/><Relationship Id="rId22" Type="http://schemas.openxmlformats.org/officeDocument/2006/relationships/hyperlink" Target="consultantplus://offline/ref=566C5B16A9655422F073900ECA8ED56BBA71A3544C21668BB191F05F00A571B2CAE3898A6FE761E8A6EBB44A5E363E963E21F7DEB9E7D41477CB1FqFB9G" TargetMode="External"/><Relationship Id="rId27" Type="http://schemas.openxmlformats.org/officeDocument/2006/relationships/hyperlink" Target="consultantplus://offline/ref=566C5B16A9655422F073900ECA8ED56BBA71A354422E658BBB91F05F00A571B2CAE3898A6FE761E8A6EBB44B5E363E963E21F7DEB9E7D41477CB1FqFB9G" TargetMode="External"/><Relationship Id="rId43" Type="http://schemas.openxmlformats.org/officeDocument/2006/relationships/hyperlink" Target="consultantplus://offline/ref=566C5B16A9655422F073900ECA8ED56BBA71A3544C266083B991F05F00A571B2CAE3898A6FE761E8A6EBB44B5E363E963E21F7DEB9E7D41477CB1FqFB9G" TargetMode="External"/><Relationship Id="rId48" Type="http://schemas.openxmlformats.org/officeDocument/2006/relationships/hyperlink" Target="consultantplus://offline/ref=566C5B16A9655422F073900ECA8ED56BBA71A35444276683BC93AD5508FC7DB0CDECD69D68AE6DE9A6EBB44E50693B832F79FBDBA3F9D30D6BC91DFAq5B1G" TargetMode="External"/><Relationship Id="rId64" Type="http://schemas.openxmlformats.org/officeDocument/2006/relationships/hyperlink" Target="consultantplus://offline/ref=566C5B16A9655422F073900ECA8ED56BBA71A354422E658BBB91F05F00A571B2CAE3898A6FE761E8A6EBB5465E363E963E21F7DEB9E7D41477CB1FqFB9G" TargetMode="External"/><Relationship Id="rId69" Type="http://schemas.openxmlformats.org/officeDocument/2006/relationships/hyperlink" Target="consultantplus://offline/ref=566C5B16A9655422F073900ECA8ED56BBA71A35446246682B991F05F00A571B2CAE3898A6FE761E8A6EBB4485E363E963E21F7DEB9E7D41477CB1FqFB9G" TargetMode="External"/><Relationship Id="rId113" Type="http://schemas.openxmlformats.org/officeDocument/2006/relationships/hyperlink" Target="consultantplus://offline/ref=566C5B16A9655422F073900ECA8ED56BBA71A35444276683BC93AD5508FC7DB0CDECD69D68AE6DE9A6EBB44F52693B832F79FBDBA3F9D30D6BC91DFAq5B1G" TargetMode="External"/><Relationship Id="rId118" Type="http://schemas.openxmlformats.org/officeDocument/2006/relationships/hyperlink" Target="consultantplus://offline/ref=566C5B16A9655422F073900ECA8ED56BBA71A3544426678BBC9EAD5508FC7DB0CDECD69D68AE6DE9A6EBB44C55693B832F79FBDBA3F9D30D6BC91DFAq5B1G" TargetMode="External"/><Relationship Id="rId134" Type="http://schemas.openxmlformats.org/officeDocument/2006/relationships/hyperlink" Target="consultantplus://offline/ref=566C5B16A9655422F073900ECA8ED56BBA71A3544426678BBC9EAD5508FC7DB0CDECD69D68AE6DE9A6EBB44C56693B832F79FBDBA3F9D30D6BC91DFAq5B1G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566C5B16A9655422F073900ECA8ED56BBA71A3544127638FBA91F05F00A571B2CAE3898A6FE761E8A6EBB44A5E363E963E21F7DEB9E7D41477CB1FqFB9G" TargetMode="External"/><Relationship Id="rId51" Type="http://schemas.openxmlformats.org/officeDocument/2006/relationships/hyperlink" Target="consultantplus://offline/ref=566C5B16A9655422F073900ECA8ED56BBA71A3544426678BBC9EAD5508FC7DB0CDECD69D68AE6DE9A6EBB44E53693B832F79FBDBA3F9D30D6BC91DFAq5B1G" TargetMode="External"/><Relationship Id="rId72" Type="http://schemas.openxmlformats.org/officeDocument/2006/relationships/hyperlink" Target="consultantplus://offline/ref=566C5B16A9655422F073900ECA8ED56BBA71A354422E658BBB91F05F00A571B2CAE3898A6FE761E8A6EBB64D5E363E963E21F7DEB9E7D41477CB1FqFB9G" TargetMode="External"/><Relationship Id="rId80" Type="http://schemas.openxmlformats.org/officeDocument/2006/relationships/hyperlink" Target="consultantplus://offline/ref=566C5B16A9655422F073900ECA8ED56BBA71A35443206483BD91F05F00A571B2CAE3898A6FE761E8A6EBB4485E363E963E21F7DEB9E7D41477CB1FqFB9G" TargetMode="External"/><Relationship Id="rId85" Type="http://schemas.openxmlformats.org/officeDocument/2006/relationships/hyperlink" Target="consultantplus://offline/ref=566C5B16A9655422F073900ECA8ED56BBA71A35442206583BF91F05F00A571B2CAE3898A6FE761E8A6EBB4465E363E963E21F7DEB9E7D41477CB1FqFB9G" TargetMode="External"/><Relationship Id="rId93" Type="http://schemas.openxmlformats.org/officeDocument/2006/relationships/hyperlink" Target="consultantplus://offline/ref=566C5B16A9655422F073900ECA8ED56BBA71A3544426618CBD92AD5508FC7DB0CDECD69D68AE6DE9A6EBB44E52693B832F79FBDBA3F9D30D6BC91DFAq5B1G" TargetMode="External"/><Relationship Id="rId98" Type="http://schemas.openxmlformats.org/officeDocument/2006/relationships/hyperlink" Target="consultantplus://offline/ref=566C5B16A9655422F073900ECA8ED56BBA71A3544C21668BB191F05F00A571B2CAE3898A6FE761E8A6EBB5485E363E963E21F7DEB9E7D41477CB1FqFB9G" TargetMode="External"/><Relationship Id="rId121" Type="http://schemas.openxmlformats.org/officeDocument/2006/relationships/hyperlink" Target="consultantplus://offline/ref=566C5B16A9655422F073900ECA8ED56BBA71A35444276683BC93AD5508FC7DB0CDECD69D68AE6DE9A6EBB44C55693B832F79FBDBA3F9D30D6BC91DFAq5B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6C5B16A9655422F073900ECA8ED56BBA71A354402F658CBD91F05F00A571B2CAE3898A6FE761E8A6EBB44A5E363E963E21F7DEB9E7D41477CB1FqFB9G" TargetMode="External"/><Relationship Id="rId17" Type="http://schemas.openxmlformats.org/officeDocument/2006/relationships/hyperlink" Target="consultantplus://offline/ref=566C5B16A9655422F073900ECA8ED56BBA71A35442206583BF91F05F00A571B2CAE3898A6FE761E8A6EBB44A5E363E963E21F7DEB9E7D41477CB1FqFB9G" TargetMode="External"/><Relationship Id="rId25" Type="http://schemas.openxmlformats.org/officeDocument/2006/relationships/hyperlink" Target="consultantplus://offline/ref=566C5B16A9655422F073900ECA8ED56BBA71A35444276683BC93AD5508FC7DB0CDECD69D68AE6DE9A6EBB44E51693B832F79FBDBA3F9D30D6BC91DFAq5B1G" TargetMode="External"/><Relationship Id="rId33" Type="http://schemas.openxmlformats.org/officeDocument/2006/relationships/hyperlink" Target="consultantplus://offline/ref=566C5B16A9655422F073900ECA8ED56BBA71A354412F648EBC91F05F00A571B2CAE3898A6FE761E8A6EBB44B5E363E963E21F7DEB9E7D41477CB1FqFB9G" TargetMode="External"/><Relationship Id="rId38" Type="http://schemas.openxmlformats.org/officeDocument/2006/relationships/hyperlink" Target="consultantplus://offline/ref=566C5B16A9655422F073900ECA8ED56BBA71A354432F6189B991F05F00A571B2CAE3898A6FE761E8A6EBB44B5E363E963E21F7DEB9E7D41477CB1FqFB9G" TargetMode="External"/><Relationship Id="rId46" Type="http://schemas.openxmlformats.org/officeDocument/2006/relationships/hyperlink" Target="consultantplus://offline/ref=566C5B16A9655422F073900ECA8ED56BBA71A3544426618CBD92AD5508FC7DB0CDECD69D68AE6DE9A6EBB44E50693B832F79FBDBA3F9D30D6BC91DFAq5B1G" TargetMode="External"/><Relationship Id="rId59" Type="http://schemas.openxmlformats.org/officeDocument/2006/relationships/hyperlink" Target="consultantplus://offline/ref=566C5B16A9655422F073900ECA8ED56BBA71A3544C21668BB191F05F00A571B2CAE3898A6FE761E8A6EBB4475E363E963E21F7DEB9E7D41477CB1FqFB9G" TargetMode="External"/><Relationship Id="rId67" Type="http://schemas.openxmlformats.org/officeDocument/2006/relationships/hyperlink" Target="consultantplus://offline/ref=566C5B16A9655422F073900ECA8ED56BBA71A3544C266083B991F05F00A571B2CAE3898A6FE761E8A6EBB54E5E363E963E21F7DEB9E7D41477CB1FqFB9G" TargetMode="External"/><Relationship Id="rId103" Type="http://schemas.openxmlformats.org/officeDocument/2006/relationships/hyperlink" Target="consultantplus://offline/ref=566C5B16A9655422F073900ECA8ED56BBA71A35444276683BC93AD5508FC7DB0CDECD69D68AE6DE9A6EBB44E5C693B832F79FBDBA3F9D30D6BC91DFAq5B1G" TargetMode="External"/><Relationship Id="rId108" Type="http://schemas.openxmlformats.org/officeDocument/2006/relationships/hyperlink" Target="consultantplus://offline/ref=566C5B16A9655422F0738E03DCE28964B97DFB5B4D2F69DDE4CEAB0257AC7BE58DACD0C82BEB60EDA7E0E01F113762D36F32F6DDB9E5D308q7B4G" TargetMode="External"/><Relationship Id="rId116" Type="http://schemas.openxmlformats.org/officeDocument/2006/relationships/hyperlink" Target="consultantplus://offline/ref=566C5B16A9655422F073900ECA8ED56BBA71A3544C266083B991F05F00A571B2CAE3898A6FE761E8A6EBB5495E363E963E21F7DEB9E7D41477CB1FqFB9G" TargetMode="External"/><Relationship Id="rId124" Type="http://schemas.openxmlformats.org/officeDocument/2006/relationships/hyperlink" Target="consultantplus://offline/ref=566C5B16A9655422F073900ECA8ED56BBA71A354422E658BBB91F05F00A571B2CAE3898A6FE761E8A6EBB74A5E363E963E21F7DEB9E7D41477CB1FqFB9G" TargetMode="External"/><Relationship Id="rId129" Type="http://schemas.openxmlformats.org/officeDocument/2006/relationships/hyperlink" Target="consultantplus://offline/ref=566C5B16A9655422F073900ECA8ED56BBA71A354422E658BBB91F05F00A571B2CAE3898A6FE761E8A6EBB14E5E363E963E21F7DEB9E7D41477CB1FqFB9G" TargetMode="External"/><Relationship Id="rId137" Type="http://schemas.openxmlformats.org/officeDocument/2006/relationships/hyperlink" Target="consultantplus://offline/ref=566C5B16A9655422F073900ECA8ED56BBA71A354422E658BBB91F05F00A571B2CAE3898A6FE761E8A6EBB14C5E363E963E21F7DEB9E7D41477CB1FqFB9G" TargetMode="External"/><Relationship Id="rId20" Type="http://schemas.openxmlformats.org/officeDocument/2006/relationships/hyperlink" Target="consultantplus://offline/ref=566C5B16A9655422F073900ECA8ED56BBA71A3544C266083B991F05F00A571B2CAE3898A6FE761E8A6EBB44A5E363E963E21F7DEB9E7D41477CB1FqFB9G" TargetMode="External"/><Relationship Id="rId41" Type="http://schemas.openxmlformats.org/officeDocument/2006/relationships/hyperlink" Target="consultantplus://offline/ref=566C5B16A9655422F073900ECA8ED56BBA71A354422E658BBB91F05F00A571B2CAE3898A6FE761E8A6EBB4485E363E963E21F7DEB9E7D41477CB1FqFB9G" TargetMode="External"/><Relationship Id="rId54" Type="http://schemas.openxmlformats.org/officeDocument/2006/relationships/hyperlink" Target="consultantplus://offline/ref=566C5B16A9655422F073900ECA8ED56BBA71A354422E658BBB91F05F00A571B2CAE3898A6FE761E8A6EBB54E5E363E963E21F7DEB9E7D41477CB1FqFB9G" TargetMode="External"/><Relationship Id="rId62" Type="http://schemas.openxmlformats.org/officeDocument/2006/relationships/hyperlink" Target="consultantplus://offline/ref=566C5B16A9655422F073900ECA8ED56BBA71A35446206A8DB991F05F00A571B2CAE3898A6FE761E8A6EBB4465E363E963E21F7DEB9E7D41477CB1FqFB9G" TargetMode="External"/><Relationship Id="rId70" Type="http://schemas.openxmlformats.org/officeDocument/2006/relationships/hyperlink" Target="consultantplus://offline/ref=566C5B16A9655422F073900ECA8ED56BBA71A354422E658BBB91F05F00A571B2CAE3898A6FE761E8A6EBB64C5E363E963E21F7DEB9E7D41477CB1FqFB9G" TargetMode="External"/><Relationship Id="rId75" Type="http://schemas.openxmlformats.org/officeDocument/2006/relationships/hyperlink" Target="consultantplus://offline/ref=566C5B16A9655422F073900ECA8ED56BBA71A35441206B8BBC91F05F00A571B2CAE3898A6FE761E8A6EBB4495E363E963E21F7DEB9E7D41477CB1FqFB9G" TargetMode="External"/><Relationship Id="rId83" Type="http://schemas.openxmlformats.org/officeDocument/2006/relationships/hyperlink" Target="consultantplus://offline/ref=566C5B16A9655422F073900ECA8ED56BBA71A354432F6189B991F05F00A571B2CAE3898A6FE761E8A6EBB4465E363E963E21F7DEB9E7D41477CB1FqFB9G" TargetMode="External"/><Relationship Id="rId88" Type="http://schemas.openxmlformats.org/officeDocument/2006/relationships/hyperlink" Target="consultantplus://offline/ref=566C5B16A9655422F073900ECA8ED56BBA71A354422E658BBB91F05F00A571B2CAE3898A6FE761E8A6EBB6465E363E963E21F7DEB9E7D41477CB1FqFB9G" TargetMode="External"/><Relationship Id="rId91" Type="http://schemas.openxmlformats.org/officeDocument/2006/relationships/hyperlink" Target="consultantplus://offline/ref=566C5B16A9655422F073900ECA8ED56BBA71A354422E658BBB91F05F00A571B2CAE3898A6FE761E8A6EBB74F5E363E963E21F7DEB9E7D41477CB1FqFB9G" TargetMode="External"/><Relationship Id="rId96" Type="http://schemas.openxmlformats.org/officeDocument/2006/relationships/hyperlink" Target="consultantplus://offline/ref=566C5B16A9655422F073900ECA8ED56BBA71A3544C21668BB191F05F00A571B2CAE3898A6FE761E8A6EBB54B5E363E963E21F7DEB9E7D41477CB1FqFB9G" TargetMode="External"/><Relationship Id="rId111" Type="http://schemas.openxmlformats.org/officeDocument/2006/relationships/hyperlink" Target="consultantplus://offline/ref=566C5B16A9655422F073900ECA8ED56BBA71A35444276683BC93AD5508FC7DB0CDECD69D68AE6DE9A6EBB44F50693B832F79FBDBA3F9D30D6BC91DFAq5B1G" TargetMode="External"/><Relationship Id="rId132" Type="http://schemas.openxmlformats.org/officeDocument/2006/relationships/hyperlink" Target="consultantplus://offline/ref=566C5B16A9655422F073900ECA8ED56BBA71A3544C266083B991F05F00A571B2CAE3898A6FE761E8A6EBB6465E363E963E21F7DEB9E7D41477CB1FqFB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5B16A9655422F073900ECA8ED56BBA71A35446246682B991F05F00A571B2CAE3898A6FE761E8A6EBB44A5E363E963E21F7DEB9E7D41477CB1FqFB9G" TargetMode="External"/><Relationship Id="rId15" Type="http://schemas.openxmlformats.org/officeDocument/2006/relationships/hyperlink" Target="consultantplus://offline/ref=566C5B16A9655422F073900ECA8ED56BBA71A354432F6189B991F05F00A571B2CAE3898A6FE761E8A6EBB44A5E363E963E21F7DEB9E7D41477CB1FqFB9G" TargetMode="External"/><Relationship Id="rId23" Type="http://schemas.openxmlformats.org/officeDocument/2006/relationships/hyperlink" Target="consultantplus://offline/ref=566C5B16A9655422F073900ECA8ED56BBA71A3544426618CBD92AD5508FC7DB0CDECD69D68AE6DE9A6EBB44E51693B832F79FBDBA3F9D30D6BC91DFAq5B1G" TargetMode="External"/><Relationship Id="rId28" Type="http://schemas.openxmlformats.org/officeDocument/2006/relationships/hyperlink" Target="consultantplus://offline/ref=566C5B16A9655422F073900ECA8ED56BBA71A3544422618FBA91F05F00A571B2CAE389986FBF6DE9A2F5B4494B606FD0q6BAG" TargetMode="External"/><Relationship Id="rId36" Type="http://schemas.openxmlformats.org/officeDocument/2006/relationships/hyperlink" Target="consultantplus://offline/ref=566C5B16A9655422F073900ECA8ED56BBA71A35443206689BF91F05F00A571B2CAE3898A6FE761E8A6EBB44B5E363E963E21F7DEB9E7D41477CB1FqFB9G" TargetMode="External"/><Relationship Id="rId49" Type="http://schemas.openxmlformats.org/officeDocument/2006/relationships/hyperlink" Target="consultantplus://offline/ref=566C5B16A9655422F0738E03DCE28964B872FA5C4E703EDFB59BA5075FFC21F59BE5DCCD35EA67F6A4EBB6q4BFG" TargetMode="External"/><Relationship Id="rId57" Type="http://schemas.openxmlformats.org/officeDocument/2006/relationships/hyperlink" Target="consultantplus://offline/ref=566C5B16A9655422F073900ECA8ED56BBA71A354422E658BBB91F05F00A571B2CAE3898A6FE761E8A6EBB54B5E363E963E21F7DEB9E7D41477CB1FqFB9G" TargetMode="External"/><Relationship Id="rId106" Type="http://schemas.openxmlformats.org/officeDocument/2006/relationships/hyperlink" Target="consultantplus://offline/ref=566C5B16A9655422F073900ECA8ED56BBA71A35444276683BC93AD5508FC7DB0CDECD69D68AE6DE9A6EBB44F54693B832F79FBDBA3F9D30D6BC91DFAq5B1G" TargetMode="External"/><Relationship Id="rId114" Type="http://schemas.openxmlformats.org/officeDocument/2006/relationships/hyperlink" Target="consultantplus://offline/ref=566C5B16A9655422F073900ECA8ED56BBA71A35444276683BC93AD5508FC7DB0CDECD69D68AE6DE9A6EBB44F5D693B832F79FBDBA3F9D30D6BC91DFAq5B1G" TargetMode="External"/><Relationship Id="rId119" Type="http://schemas.openxmlformats.org/officeDocument/2006/relationships/hyperlink" Target="consultantplus://offline/ref=566C5B16A9655422F073900ECA8ED56BBA71A3544C266083B991F05F00A571B2CAE3898A6FE761E8A6EBB5475E363E963E21F7DEB9E7D41477CB1FqFB9G" TargetMode="External"/><Relationship Id="rId127" Type="http://schemas.openxmlformats.org/officeDocument/2006/relationships/hyperlink" Target="consultantplus://offline/ref=566C5B16A9655422F073900ECA8ED56BBA71A3544426618CBD92AD5508FC7DB0CDECD69D68AE6DE9A6EBB44F51693B832F79FBDBA3F9D30D6BC91DFAq5B1G" TargetMode="External"/><Relationship Id="rId10" Type="http://schemas.openxmlformats.org/officeDocument/2006/relationships/hyperlink" Target="consultantplus://offline/ref=566C5B16A9655422F073900ECA8ED56BBA71A354412F648EBC91F05F00A571B2CAE3898A6FE761E8A6EBB44A5E363E963E21F7DEB9E7D41477CB1FqFB9G" TargetMode="External"/><Relationship Id="rId31" Type="http://schemas.openxmlformats.org/officeDocument/2006/relationships/hyperlink" Target="consultantplus://offline/ref=566C5B16A9655422F073900ECA8ED56BBA71A3544127638FBA91F05F00A571B2CAE3898A6FE761E8A6EBB44B5E363E963E21F7DEB9E7D41477CB1FqFB9G" TargetMode="External"/><Relationship Id="rId44" Type="http://schemas.openxmlformats.org/officeDocument/2006/relationships/hyperlink" Target="consultantplus://offline/ref=566C5B16A9655422F073900ECA8ED56BBA71A3544C256A89B191F05F00A571B2CAE3898A6FE761E8A6EBB44B5E363E963E21F7DEB9E7D41477CB1FqFB9G" TargetMode="External"/><Relationship Id="rId52" Type="http://schemas.openxmlformats.org/officeDocument/2006/relationships/hyperlink" Target="consultantplus://offline/ref=566C5B16A9655422F073900ECA8ED56BBA71A354422E658BBB91F05F00A571B2CAE3898A6FE761E8A6EBB54E5E363E963E21F7DEB9E7D41477CB1FqFB9G" TargetMode="External"/><Relationship Id="rId60" Type="http://schemas.openxmlformats.org/officeDocument/2006/relationships/hyperlink" Target="consultantplus://offline/ref=566C5B16A9655422F073900ECA8ED56BBA71A35444276683BC93AD5508FC7DB0CDECD69D68AE6DE9A6EBB44E52693B832F79FBDBA3F9D30D6BC91DFAq5B1G" TargetMode="External"/><Relationship Id="rId65" Type="http://schemas.openxmlformats.org/officeDocument/2006/relationships/hyperlink" Target="consultantplus://offline/ref=566C5B16A9655422F073900ECA8ED56BBA71A354422E658BBB91F05F00A571B2CAE3898A6FE761E8A6EBB5475E363E963E21F7DEB9E7D41477CB1FqFB9G" TargetMode="External"/><Relationship Id="rId73" Type="http://schemas.openxmlformats.org/officeDocument/2006/relationships/hyperlink" Target="consultantplus://offline/ref=566C5B16A9655422F073900ECA8ED56BBA71A35446206A8DB991F05F00A571B2CAE3898A6FE761E8A6EBB54E5E363E963E21F7DEB9E7D41477CB1FqFB9G" TargetMode="External"/><Relationship Id="rId78" Type="http://schemas.openxmlformats.org/officeDocument/2006/relationships/hyperlink" Target="consultantplus://offline/ref=566C5B16A9655422F073900ECA8ED56BBA71A35444276683BC93AD5508FC7DB0CDECD69D68AE6DE9A6EBB44E5D693B832F79FBDBA3F9D30D6BC91DFAq5B1G" TargetMode="External"/><Relationship Id="rId81" Type="http://schemas.openxmlformats.org/officeDocument/2006/relationships/hyperlink" Target="consultantplus://offline/ref=566C5B16A9655422F073900ECA8ED56BBA71A354432F6189B991F05F00A571B2CAE3898A6FE761E8A6EBB4485E363E963E21F7DEB9E7D41477CB1FqFB9G" TargetMode="External"/><Relationship Id="rId86" Type="http://schemas.openxmlformats.org/officeDocument/2006/relationships/hyperlink" Target="consultantplus://offline/ref=566C5B16A9655422F073900ECA8ED56BBA71A354422E658BBB91F05F00A571B2CAE3898A6FE761E8A6EBB6485E363E963E21F7DEB9E7D41477CB1FqFB9G" TargetMode="External"/><Relationship Id="rId94" Type="http://schemas.openxmlformats.org/officeDocument/2006/relationships/hyperlink" Target="consultantplus://offline/ref=566C5B16A9655422F073900ECA8ED56BBA71A3544C21668BB191F05F00A571B2CAE3898A6FE761E8A6EBB54C5E363E963E21F7DEB9E7D41477CB1FqFB9G" TargetMode="External"/><Relationship Id="rId99" Type="http://schemas.openxmlformats.org/officeDocument/2006/relationships/hyperlink" Target="consultantplus://offline/ref=566C5B16A9655422F073900ECA8ED56BBA71A3544426618CBD92AD5508FC7DB0CDECD69D68AE6DE9A6EBB44F54693B832F79FBDBA3F9D30D6BC91DFAq5B1G" TargetMode="External"/><Relationship Id="rId101" Type="http://schemas.openxmlformats.org/officeDocument/2006/relationships/hyperlink" Target="consultantplus://offline/ref=566C5B16A9655422F073900ECA8ED56BBA71A3544426678BBC9EAD5508FC7DB0CDECD69D68AE6DE9A6EBB44F50693B832F79FBDBA3F9D30D6BC91DFAq5B1G" TargetMode="External"/><Relationship Id="rId122" Type="http://schemas.openxmlformats.org/officeDocument/2006/relationships/hyperlink" Target="consultantplus://offline/ref=566C5B16A9655422F073900ECA8ED56BBA71A3544426678BBC9EAD5508FC7DB0CDECD69D68AE6DE9A6EBB44C57693B832F79FBDBA3F9D30D6BC91DFAq5B1G" TargetMode="External"/><Relationship Id="rId130" Type="http://schemas.openxmlformats.org/officeDocument/2006/relationships/hyperlink" Target="consultantplus://offline/ref=566C5B16A9655422F073900ECA8ED56BBA71A3544C266083B991F05F00A571B2CAE3898A6FE761E8A6EBB64B5E363E963E21F7DEB9E7D41477CB1FqFB9G" TargetMode="External"/><Relationship Id="rId135" Type="http://schemas.openxmlformats.org/officeDocument/2006/relationships/hyperlink" Target="consultantplus://offline/ref=566C5B16A9655422F073900ECA8ED56BBA71A35444276683BC93AD5508FC7DB0CDECD69D68AE6DE9A6EBB44C57693B832F79FBDBA3F9D30D6BC91DFAq5B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C5B16A9655422F073900ECA8ED56BBA71A35441206B8BBC91F05F00A571B2CAE3898A6FE761E8A6EBB44A5E363E963E21F7DEB9E7D41477CB1FqFB9G" TargetMode="External"/><Relationship Id="rId13" Type="http://schemas.openxmlformats.org/officeDocument/2006/relationships/hyperlink" Target="consultantplus://offline/ref=566C5B16A9655422F073900ECA8ED56BBA71A35443206689BF91F05F00A571B2CAE3898A6FE761E8A6EBB44A5E363E963E21F7DEB9E7D41477CB1FqFB9G" TargetMode="External"/><Relationship Id="rId18" Type="http://schemas.openxmlformats.org/officeDocument/2006/relationships/hyperlink" Target="consultantplus://offline/ref=566C5B16A9655422F073900ECA8ED56BBA71A354422E658BBB91F05F00A571B2CAE3898A6FE761E8A6EBB44A5E363E963E21F7DEB9E7D41477CB1FqFB9G" TargetMode="External"/><Relationship Id="rId39" Type="http://schemas.openxmlformats.org/officeDocument/2006/relationships/hyperlink" Target="consultantplus://offline/ref=566C5B16A9655422F073900ECA8ED56BBA71A3544227668CB191F05F00A571B2CAE3898A6FE761E8A6EBB44B5E363E963E21F7DEB9E7D41477CB1FqFB9G" TargetMode="External"/><Relationship Id="rId109" Type="http://schemas.openxmlformats.org/officeDocument/2006/relationships/hyperlink" Target="consultantplus://offline/ref=566C5B16A9655422F073900ECA8ED56BBA71A35444276683BC93AD5508FC7DB0CDECD69D68AE6DE9A6EBB44F56693B832F79FBDBA3F9D30D6BC91DFAq5B1G" TargetMode="External"/><Relationship Id="rId34" Type="http://schemas.openxmlformats.org/officeDocument/2006/relationships/hyperlink" Target="consultantplus://offline/ref=566C5B16A9655422F073900ECA8ED56BBA71A3544021638EB191F05F00A571B2CAE3898A6FE761E8A6EBB4485E363E963E21F7DEB9E7D41477CB1FqFB9G" TargetMode="External"/><Relationship Id="rId50" Type="http://schemas.openxmlformats.org/officeDocument/2006/relationships/hyperlink" Target="consultantplus://offline/ref=566C5B16A9655422F073900ECA8ED56BBA71A354422E658BBB91F05F00A571B2CAE3898A6FE761E8A6EBB4475E363E963E21F7DEB9E7D41477CB1FqFB9G" TargetMode="External"/><Relationship Id="rId55" Type="http://schemas.openxmlformats.org/officeDocument/2006/relationships/hyperlink" Target="consultantplus://offline/ref=566C5B16A9655422F073900ECA8ED56BBA71A354422E658BBB91F05F00A571B2CAE3898A6FE761E8A6EBB54C5E363E963E21F7DEB9E7D41477CB1FqFB9G" TargetMode="External"/><Relationship Id="rId76" Type="http://schemas.openxmlformats.org/officeDocument/2006/relationships/hyperlink" Target="consultantplus://offline/ref=566C5B16A9655422F073900ECA8ED56BBA71A354422E658BBB91F05F00A571B2CAE3898A6FE761E8A6EBB64A5E363E963E21F7DEB9E7D41477CB1FqFB9G" TargetMode="External"/><Relationship Id="rId97" Type="http://schemas.openxmlformats.org/officeDocument/2006/relationships/hyperlink" Target="consultantplus://offline/ref=566C5B16A9655422F073900ECA8ED56BBA71A3544426678BBC9EAD5508FC7DB0CDECD69D68AE6DE9A6EBB44F57693B832F79FBDBA3F9D30D6BC91DFAq5B1G" TargetMode="External"/><Relationship Id="rId104" Type="http://schemas.openxmlformats.org/officeDocument/2006/relationships/hyperlink" Target="consultantplus://offline/ref=566C5B16A9655422F0738E03DCE28964B97DFB5B4D2F69DDE4CEAB0257AC7BE58DACD0C82BEA65EAA4E0E01F113762D36F32F6DDB9E5D308q7B4G" TargetMode="External"/><Relationship Id="rId120" Type="http://schemas.openxmlformats.org/officeDocument/2006/relationships/hyperlink" Target="consultantplus://offline/ref=566C5B16A9655422F073900ECA8ED56BBA71A3544426678BBC9EAD5508FC7DB0CDECD69D68AE6DE9A6EBB44C54693B832F79FBDBA3F9D30D6BC91DFAq5B1G" TargetMode="External"/><Relationship Id="rId125" Type="http://schemas.openxmlformats.org/officeDocument/2006/relationships/hyperlink" Target="consultantplus://offline/ref=566C5B16A9655422F073900ECA8ED56BBA71A3544C266083B991F05F00A571B2CAE3898A6FE761E8A6EBB64A5E363E963E21F7DEB9E7D41477CB1FqFB9G" TargetMode="External"/><Relationship Id="rId7" Type="http://schemas.openxmlformats.org/officeDocument/2006/relationships/hyperlink" Target="consultantplus://offline/ref=566C5B16A9655422F073900ECA8ED56BBA71A35446206A8DB991F05F00A571B2CAE3898A6FE761E8A6EBB44A5E363E963E21F7DEB9E7D41477CB1FqFB9G" TargetMode="External"/><Relationship Id="rId71" Type="http://schemas.openxmlformats.org/officeDocument/2006/relationships/hyperlink" Target="consultantplus://offline/ref=566C5B16A9655422F073900ECA8ED56BBA71A35446246682B991F05F00A571B2CAE3898A6FE761E8A6EBB54E5E363E963E21F7DEB9E7D41477CB1FqFB9G" TargetMode="External"/><Relationship Id="rId92" Type="http://schemas.openxmlformats.org/officeDocument/2006/relationships/hyperlink" Target="consultantplus://offline/ref=566C5B16A9655422F073900ECA8ED56BBA71A3544426678BBC9EAD5508FC7DB0CDECD69D68AE6DE9A6EBB44F55693B832F79FBDBA3F9D30D6BC91DFAq5B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6C5B16A9655422F073900ECA8ED56BBA71A35446246682B991F05F00A571B2CAE3898A6FE761E8A6EBB44B5E363E963E21F7DEB9E7D41477CB1FqFB9G" TargetMode="External"/><Relationship Id="rId24" Type="http://schemas.openxmlformats.org/officeDocument/2006/relationships/hyperlink" Target="consultantplus://offline/ref=566C5B16A9655422F073900ECA8ED56BBA71A3544426678BBC9EAD5508FC7DB0CDECD69D68AE6DE9A6EBB44E51693B832F79FBDBA3F9D30D6BC91DFAq5B1G" TargetMode="External"/><Relationship Id="rId40" Type="http://schemas.openxmlformats.org/officeDocument/2006/relationships/hyperlink" Target="consultantplus://offline/ref=566C5B16A9655422F073900ECA8ED56BBA71A35442206583BF91F05F00A571B2CAE3898A6FE761E8A6EBB44B5E363E963E21F7DEB9E7D41477CB1FqFB9G" TargetMode="External"/><Relationship Id="rId45" Type="http://schemas.openxmlformats.org/officeDocument/2006/relationships/hyperlink" Target="consultantplus://offline/ref=566C5B16A9655422F073900ECA8ED56BBA71A3544C21668BB191F05F00A571B2CAE3898A6FE761E8A6EBB44B5E363E963E21F7DEB9E7D41477CB1FqFB9G" TargetMode="External"/><Relationship Id="rId66" Type="http://schemas.openxmlformats.org/officeDocument/2006/relationships/hyperlink" Target="consultantplus://offline/ref=566C5B16A9655422F073900ECA8ED56BBA71A354422E658BBB91F05F00A571B2CAE3898A6FE761E8A6EBB64E5E363E963E21F7DEB9E7D41477CB1FqFB9G" TargetMode="External"/><Relationship Id="rId87" Type="http://schemas.openxmlformats.org/officeDocument/2006/relationships/hyperlink" Target="consultantplus://offline/ref=566C5B16A9655422F073900ECA8ED56BBA71A3544C21668BB191F05F00A571B2CAE3898A6FE761E8A6EBB54F5E363E963E21F7DEB9E7D41477CB1FqFB9G" TargetMode="External"/><Relationship Id="rId110" Type="http://schemas.openxmlformats.org/officeDocument/2006/relationships/hyperlink" Target="consultantplus://offline/ref=566C5B16A9655422F073900ECA8ED56BBA71A35444276683BC93AD5508FC7DB0CDECD69D68AE6DE9A6EBB44F51693B832F79FBDBA3F9D30D6BC91DFAq5B1G" TargetMode="External"/><Relationship Id="rId115" Type="http://schemas.openxmlformats.org/officeDocument/2006/relationships/hyperlink" Target="consultantplus://offline/ref=566C5B16A9655422F073900ECA8ED56BBA71A354422E658BBB91F05F00A571B2CAE3898A6FE761E8A6EBB74C5E363E963E21F7DEB9E7D41477CB1FqFB9G" TargetMode="External"/><Relationship Id="rId131" Type="http://schemas.openxmlformats.org/officeDocument/2006/relationships/hyperlink" Target="consultantplus://offline/ref=566C5B16A9655422F073900ECA8ED56BBA71A3544C266083B991F05F00A571B2CAE3898A6FE761E8A6EBB6485E363E963E21F7DEB9E7D41477CB1FqFB9G" TargetMode="External"/><Relationship Id="rId136" Type="http://schemas.openxmlformats.org/officeDocument/2006/relationships/hyperlink" Target="consultantplus://offline/ref=566C5B16A9655422F073900ECA8ED56BBA71A35446206A8DB991F05F00A571B2CAE3898A6FE761E8A6EBB54D5E363E963E21F7DEB9E7D41477CB1FqFB9G" TargetMode="External"/><Relationship Id="rId61" Type="http://schemas.openxmlformats.org/officeDocument/2006/relationships/hyperlink" Target="consultantplus://offline/ref=566C5B16A9655422F073900ECA8ED56BBA71A3544127638FBA91F05F00A571B2CAE3898A6FE761E8A6EBB4485E363E963E21F7DEB9E7D41477CB1FqFB9G" TargetMode="External"/><Relationship Id="rId82" Type="http://schemas.openxmlformats.org/officeDocument/2006/relationships/hyperlink" Target="consultantplus://offline/ref=566C5B16A9655422F073900ECA8ED56BBA71A354422E658BBB91F05F00A571B2CAE3898A6FE761E8A6EBB64B5E363E963E21F7DEB9E7D41477CB1FqFB9G" TargetMode="External"/><Relationship Id="rId19" Type="http://schemas.openxmlformats.org/officeDocument/2006/relationships/hyperlink" Target="consultantplus://offline/ref=566C5B16A9655422F073900ECA8ED56BBA71A3544D236789BA91F05F00A571B2CAE3898A6FE761E8A6EBB44A5E363E963E21F7DEB9E7D41477CB1FqFB9G" TargetMode="External"/><Relationship Id="rId14" Type="http://schemas.openxmlformats.org/officeDocument/2006/relationships/hyperlink" Target="consultantplus://offline/ref=566C5B16A9655422F073900ECA8ED56BBA71A35443206483BD91F05F00A571B2CAE3898A6FE761E8A6EBB44A5E363E963E21F7DEB9E7D41477CB1FqFB9G" TargetMode="External"/><Relationship Id="rId30" Type="http://schemas.openxmlformats.org/officeDocument/2006/relationships/hyperlink" Target="consultantplus://offline/ref=566C5B16A9655422F073900ECA8ED56BBA71A35446206A8DB991F05F00A571B2CAE3898A6FE761E8A6EBB44B5E363E963E21F7DEB9E7D41477CB1FqFB9G" TargetMode="External"/><Relationship Id="rId35" Type="http://schemas.openxmlformats.org/officeDocument/2006/relationships/hyperlink" Target="consultantplus://offline/ref=566C5B16A9655422F073900ECA8ED56BBA71A354402F658CBD91F05F00A571B2CAE3898A6FE761E8A6EBB44B5E363E963E21F7DEB9E7D41477CB1FqFB9G" TargetMode="External"/><Relationship Id="rId56" Type="http://schemas.openxmlformats.org/officeDocument/2006/relationships/hyperlink" Target="consultantplus://offline/ref=566C5B16A9655422F073900ECA8ED56BBA71A354422E658BBB91F05F00A571B2CAE3898A6FE761E8A6EBB54D5E363E963E21F7DEB9E7D41477CB1FqFB9G" TargetMode="External"/><Relationship Id="rId77" Type="http://schemas.openxmlformats.org/officeDocument/2006/relationships/hyperlink" Target="consultantplus://offline/ref=566C5B16A9655422F073900ECA8ED56BBA71A354412F648EBC91F05F00A571B2CAE3898A6FE761E8A6EBB44B5E363E963E21F7DEB9E7D41477CB1FqFB9G" TargetMode="External"/><Relationship Id="rId100" Type="http://schemas.openxmlformats.org/officeDocument/2006/relationships/hyperlink" Target="consultantplus://offline/ref=566C5B16A9655422F073900ECA8ED56BBA71A3544426678BBC9EAD5508FC7DB0CDECD69D68AE6DE9A6EBB44F56693B832F79FBDBA3F9D30D6BC91DFAq5B1G" TargetMode="External"/><Relationship Id="rId105" Type="http://schemas.openxmlformats.org/officeDocument/2006/relationships/hyperlink" Target="consultantplus://offline/ref=566C5B16A9655422F0738E03DCE28964B97DFB5B4D2F69DDE4CEAB0257AC7BE58DACD0CE2CE36BBCF7AFE143546671D26C32F4DAA5qEB6G" TargetMode="External"/><Relationship Id="rId126" Type="http://schemas.openxmlformats.org/officeDocument/2006/relationships/hyperlink" Target="consultantplus://offline/ref=566C5B16A9655422F073900ECA8ED56BBA71A354422E658BBB91F05F00A571B2CAE3898A6FE761E8A6EBB0465E363E963E21F7DEB9E7D41477CB1FqF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6705</Words>
  <Characters>38224</Characters>
  <Application>Microsoft Office Word</Application>
  <DocSecurity>0</DocSecurity>
  <Lines>318</Lines>
  <Paragraphs>89</Paragraphs>
  <ScaleCrop>false</ScaleCrop>
  <Company/>
  <LinksUpToDate>false</LinksUpToDate>
  <CharactersWithSpaces>44840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Елена Вячеславовна</dc:creator>
  <cp:lastModifiedBy>Плужникова Елена Вячеславовна</cp:lastModifiedBy>
  <cp:revision>2</cp:revision>
  <dcterms:created xsi:type="dcterms:W3CDTF">2021-07-14T06:01:00Z</dcterms:created>
  <dcterms:modified xsi:type="dcterms:W3CDTF">2021-07-14T06:04:00Z</dcterms:modified>
</cp:coreProperties>
</file>