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F92" w:rsidRPr="00E85CCC" w:rsidRDefault="00E85CCC" w:rsidP="00EE3F92">
      <w:pPr>
        <w:spacing w:after="0" w:line="120" w:lineRule="atLeast"/>
        <w:jc w:val="right"/>
        <w:rPr>
          <w:rFonts w:ascii="Times New Roman" w:hAnsi="Times New Roman" w:cs="Times New Roman"/>
        </w:rPr>
      </w:pPr>
      <w:r w:rsidRPr="00E85CCC">
        <w:rPr>
          <w:rFonts w:ascii="Times New Roman" w:hAnsi="Times New Roman" w:cs="Times New Roman"/>
        </w:rPr>
        <w:t xml:space="preserve">Приложение </w:t>
      </w:r>
      <w:r w:rsidR="00093AEC">
        <w:rPr>
          <w:rFonts w:ascii="Times New Roman" w:hAnsi="Times New Roman" w:cs="Times New Roman"/>
        </w:rPr>
        <w:t>2</w:t>
      </w:r>
    </w:p>
    <w:p w:rsidR="00E85CCC" w:rsidRDefault="0060765F" w:rsidP="00EE3F92">
      <w:pPr>
        <w:spacing w:after="0" w:line="120" w:lineRule="atLeas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приказу у</w:t>
      </w:r>
      <w:r w:rsidR="00E85CCC" w:rsidRPr="00E85CCC">
        <w:rPr>
          <w:rFonts w:ascii="Times New Roman" w:hAnsi="Times New Roman" w:cs="Times New Roman"/>
        </w:rPr>
        <w:t xml:space="preserve">правления лесного хозяйства </w:t>
      </w:r>
      <w:r w:rsidR="00093AEC">
        <w:rPr>
          <w:rFonts w:ascii="Times New Roman" w:hAnsi="Times New Roman" w:cs="Times New Roman"/>
        </w:rPr>
        <w:t>Л</w:t>
      </w:r>
      <w:r w:rsidR="00E85CCC" w:rsidRPr="00E85CCC">
        <w:rPr>
          <w:rFonts w:ascii="Times New Roman" w:hAnsi="Times New Roman" w:cs="Times New Roman"/>
        </w:rPr>
        <w:t>ипецкой области</w:t>
      </w:r>
    </w:p>
    <w:p w:rsidR="00503FE3" w:rsidRDefault="00503FE3" w:rsidP="00503FE3">
      <w:pPr>
        <w:spacing w:after="0" w:line="120" w:lineRule="atLeast"/>
        <w:jc w:val="righ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№ </w:t>
      </w:r>
      <w:r w:rsidR="00381FEA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от </w:t>
      </w:r>
      <w:r w:rsidR="00381FEA"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г</w:t>
      </w:r>
      <w:proofErr w:type="gramEnd"/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u w:val="single"/>
        </w:rPr>
        <w:t xml:space="preserve"> </w:t>
      </w:r>
    </w:p>
    <w:p w:rsidR="00E85CCC" w:rsidRDefault="00E85CCC" w:rsidP="00E85CCC">
      <w:pPr>
        <w:jc w:val="right"/>
        <w:rPr>
          <w:u w:val="single"/>
        </w:rPr>
      </w:pPr>
    </w:p>
    <w:p w:rsidR="00E85CCC" w:rsidRDefault="000C212B" w:rsidP="000C212B">
      <w:pPr>
        <w:spacing w:after="0" w:line="18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мероприятий «дорожная карта» по снижению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>
        <w:rPr>
          <w:rFonts w:ascii="Times New Roman" w:hAnsi="Times New Roman" w:cs="Times New Roman"/>
          <w:sz w:val="28"/>
          <w:szCs w:val="28"/>
        </w:rPr>
        <w:t>-рисков</w:t>
      </w:r>
    </w:p>
    <w:p w:rsidR="000C212B" w:rsidRDefault="0060765F" w:rsidP="000C212B">
      <w:pPr>
        <w:spacing w:after="0" w:line="18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0C212B">
        <w:rPr>
          <w:rFonts w:ascii="Times New Roman" w:hAnsi="Times New Roman" w:cs="Times New Roman"/>
          <w:sz w:val="28"/>
          <w:szCs w:val="28"/>
        </w:rPr>
        <w:t>правления лесного хозяйства Липецкой области</w:t>
      </w:r>
    </w:p>
    <w:p w:rsidR="000C212B" w:rsidRPr="00E85CCC" w:rsidRDefault="000C212B" w:rsidP="000C212B">
      <w:pPr>
        <w:spacing w:after="0" w:line="18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45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411"/>
        <w:gridCol w:w="2552"/>
        <w:gridCol w:w="2409"/>
        <w:gridCol w:w="1444"/>
        <w:gridCol w:w="1533"/>
        <w:gridCol w:w="992"/>
        <w:gridCol w:w="1816"/>
        <w:gridCol w:w="26"/>
        <w:gridCol w:w="2242"/>
        <w:gridCol w:w="26"/>
      </w:tblGrid>
      <w:tr w:rsidR="005014BD" w:rsidTr="00381FEA">
        <w:trPr>
          <w:gridAfter w:val="1"/>
          <w:wAfter w:w="26" w:type="dxa"/>
          <w:tblHeader/>
        </w:trPr>
        <w:tc>
          <w:tcPr>
            <w:tcW w:w="2411" w:type="dxa"/>
          </w:tcPr>
          <w:p w:rsidR="005014BD" w:rsidRPr="00BD610E" w:rsidRDefault="005014BD" w:rsidP="00E85C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D610E">
              <w:rPr>
                <w:rFonts w:ascii="Times New Roman" w:hAnsi="Times New Roman" w:cs="Times New Roman"/>
                <w:b/>
                <w:sz w:val="28"/>
                <w:szCs w:val="28"/>
              </w:rPr>
              <w:t>Комплаенс</w:t>
            </w:r>
            <w:proofErr w:type="spellEnd"/>
            <w:r w:rsidRPr="00BD610E">
              <w:rPr>
                <w:rFonts w:ascii="Times New Roman" w:hAnsi="Times New Roman" w:cs="Times New Roman"/>
                <w:b/>
                <w:sz w:val="28"/>
                <w:szCs w:val="28"/>
              </w:rPr>
              <w:t>-риск</w:t>
            </w:r>
          </w:p>
        </w:tc>
        <w:tc>
          <w:tcPr>
            <w:tcW w:w="2552" w:type="dxa"/>
          </w:tcPr>
          <w:p w:rsidR="005014BD" w:rsidRPr="00BD610E" w:rsidRDefault="005014BD" w:rsidP="00E85C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610E">
              <w:rPr>
                <w:rFonts w:ascii="Times New Roman" w:hAnsi="Times New Roman" w:cs="Times New Roman"/>
                <w:b/>
                <w:sz w:val="28"/>
                <w:szCs w:val="28"/>
              </w:rPr>
              <w:t>Общие меры по минимизации и устранению рисков (согласно карте риска)</w:t>
            </w:r>
          </w:p>
        </w:tc>
        <w:tc>
          <w:tcPr>
            <w:tcW w:w="2409" w:type="dxa"/>
          </w:tcPr>
          <w:p w:rsidR="005014BD" w:rsidRPr="00BD610E" w:rsidRDefault="00BD610E" w:rsidP="00E85C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610E"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Предложенные действия</w:t>
            </w:r>
          </w:p>
        </w:tc>
        <w:tc>
          <w:tcPr>
            <w:tcW w:w="1444" w:type="dxa"/>
          </w:tcPr>
          <w:p w:rsidR="005014BD" w:rsidRPr="00BD610E" w:rsidRDefault="00BD610E" w:rsidP="00E85C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Необходимые ресурсы</w:t>
            </w:r>
          </w:p>
        </w:tc>
        <w:tc>
          <w:tcPr>
            <w:tcW w:w="1533" w:type="dxa"/>
          </w:tcPr>
          <w:p w:rsidR="005014BD" w:rsidRPr="00BD610E" w:rsidRDefault="00BD610E" w:rsidP="00E85C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Ответственный </w:t>
            </w:r>
          </w:p>
        </w:tc>
        <w:tc>
          <w:tcPr>
            <w:tcW w:w="992" w:type="dxa"/>
          </w:tcPr>
          <w:p w:rsidR="005014BD" w:rsidRDefault="00BD610E" w:rsidP="00E85C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</w:t>
            </w:r>
          </w:p>
          <w:p w:rsidR="00BD610E" w:rsidRPr="00BD610E" w:rsidRDefault="00BD610E" w:rsidP="00E85C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6" w:type="dxa"/>
          </w:tcPr>
          <w:p w:rsidR="005014BD" w:rsidRPr="00BD610E" w:rsidRDefault="00BD610E" w:rsidP="00BD610E">
            <w:pPr>
              <w:ind w:left="-108" w:firstLine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Критерий качества работы</w:t>
            </w:r>
          </w:p>
        </w:tc>
        <w:tc>
          <w:tcPr>
            <w:tcW w:w="2268" w:type="dxa"/>
            <w:gridSpan w:val="2"/>
          </w:tcPr>
          <w:p w:rsidR="005014BD" w:rsidRPr="00BD610E" w:rsidRDefault="00BD610E" w:rsidP="005014BD">
            <w:pPr>
              <w:ind w:left="34" w:right="28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Требования к обмену</w:t>
            </w:r>
          </w:p>
        </w:tc>
      </w:tr>
      <w:tr w:rsidR="005014BD" w:rsidRPr="001938D6" w:rsidTr="00F85EF9">
        <w:trPr>
          <w:gridAfter w:val="1"/>
          <w:wAfter w:w="26" w:type="dxa"/>
        </w:trPr>
        <w:tc>
          <w:tcPr>
            <w:tcW w:w="2411" w:type="dxa"/>
          </w:tcPr>
          <w:p w:rsidR="005014BD" w:rsidRPr="001938D6" w:rsidRDefault="00BD610E" w:rsidP="00066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8D6">
              <w:rPr>
                <w:rFonts w:ascii="Times New Roman" w:hAnsi="Times New Roman" w:cs="Times New Roman"/>
                <w:sz w:val="24"/>
                <w:szCs w:val="24"/>
              </w:rPr>
              <w:t>Принятие проектов нормативных правовых актов, затрагивающих права и обязанности, деятельность юридических лиц и индивидуальных предпринимателей, ограничивающих конкуренцию</w:t>
            </w:r>
          </w:p>
        </w:tc>
        <w:tc>
          <w:tcPr>
            <w:tcW w:w="2552" w:type="dxa"/>
          </w:tcPr>
          <w:p w:rsidR="005014BD" w:rsidRPr="001938D6" w:rsidRDefault="00A03275" w:rsidP="00066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8D6">
              <w:rPr>
                <w:rFonts w:ascii="Times New Roman" w:hAnsi="Times New Roman" w:cs="Times New Roman"/>
                <w:sz w:val="24"/>
                <w:szCs w:val="24"/>
              </w:rPr>
              <w:t>Недопущение нарушения требований антимонопольного законодательства, проведение оценки регулирующего воздействия</w:t>
            </w:r>
          </w:p>
        </w:tc>
        <w:tc>
          <w:tcPr>
            <w:tcW w:w="2409" w:type="dxa"/>
          </w:tcPr>
          <w:p w:rsidR="005014BD" w:rsidRPr="001938D6" w:rsidRDefault="00A03275" w:rsidP="00066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8D6">
              <w:rPr>
                <w:rFonts w:ascii="Times New Roman" w:hAnsi="Times New Roman" w:cs="Times New Roman"/>
                <w:sz w:val="24"/>
                <w:szCs w:val="24"/>
              </w:rPr>
              <w:t>-Проведение оценки регулирующего воздействия;</w:t>
            </w:r>
          </w:p>
          <w:p w:rsidR="00A03275" w:rsidRPr="001938D6" w:rsidRDefault="00A03275" w:rsidP="00066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8D6">
              <w:rPr>
                <w:rFonts w:ascii="Times New Roman" w:hAnsi="Times New Roman" w:cs="Times New Roman"/>
                <w:sz w:val="24"/>
                <w:szCs w:val="24"/>
              </w:rPr>
              <w:t>-размещение на официальном сайте управления лесного хозяйства в сети «Интернет» проектов правовых актов;</w:t>
            </w:r>
          </w:p>
          <w:p w:rsidR="00A03275" w:rsidRPr="001938D6" w:rsidRDefault="00A03275" w:rsidP="00066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8D6">
              <w:rPr>
                <w:rFonts w:ascii="Times New Roman" w:hAnsi="Times New Roman" w:cs="Times New Roman"/>
                <w:sz w:val="24"/>
                <w:szCs w:val="24"/>
              </w:rPr>
              <w:t>-подготовка исч</w:t>
            </w:r>
            <w:r w:rsidR="00A9139D" w:rsidRPr="001938D6">
              <w:rPr>
                <w:rFonts w:ascii="Times New Roman" w:hAnsi="Times New Roman" w:cs="Times New Roman"/>
                <w:sz w:val="24"/>
                <w:szCs w:val="24"/>
              </w:rPr>
              <w:t>ерпывающего перечня действующих актов службы на предмет соответствия их антимонопольному законодательству;</w:t>
            </w:r>
          </w:p>
          <w:p w:rsidR="00A9139D" w:rsidRPr="001938D6" w:rsidRDefault="00A9139D" w:rsidP="00385774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938D6">
              <w:rPr>
                <w:rFonts w:ascii="Times New Roman" w:hAnsi="Times New Roman" w:cs="Times New Roman"/>
                <w:sz w:val="24"/>
                <w:szCs w:val="24"/>
              </w:rPr>
              <w:t xml:space="preserve">-мониторинг и </w:t>
            </w:r>
            <w:r w:rsidRPr="001938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 практики применения антимонопольного законодательства, остаточных рисков нарушения антимонопольного законодательства.</w:t>
            </w:r>
          </w:p>
        </w:tc>
        <w:tc>
          <w:tcPr>
            <w:tcW w:w="1444" w:type="dxa"/>
          </w:tcPr>
          <w:p w:rsidR="005014BD" w:rsidRPr="001938D6" w:rsidRDefault="00A9139D" w:rsidP="00066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8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Дополнительных ресурсов не требуется</w:t>
            </w:r>
          </w:p>
        </w:tc>
        <w:tc>
          <w:tcPr>
            <w:tcW w:w="1533" w:type="dxa"/>
          </w:tcPr>
          <w:p w:rsidR="005014BD" w:rsidRPr="001938D6" w:rsidRDefault="00A9139D" w:rsidP="00066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8D6">
              <w:rPr>
                <w:rFonts w:ascii="Times New Roman" w:hAnsi="Times New Roman" w:cs="Times New Roman"/>
                <w:sz w:val="24"/>
                <w:szCs w:val="24"/>
              </w:rPr>
              <w:t>Отделы управления лесного хозяйства, ответственные за разработку правового акта</w:t>
            </w:r>
          </w:p>
        </w:tc>
        <w:tc>
          <w:tcPr>
            <w:tcW w:w="992" w:type="dxa"/>
          </w:tcPr>
          <w:p w:rsidR="005014BD" w:rsidRPr="001938D6" w:rsidRDefault="00A9139D" w:rsidP="00C27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8D6">
              <w:rPr>
                <w:rFonts w:ascii="Times New Roman" w:hAnsi="Times New Roman" w:cs="Times New Roman"/>
                <w:sz w:val="24"/>
                <w:szCs w:val="24"/>
              </w:rPr>
              <w:t>На постоянной основе</w:t>
            </w:r>
          </w:p>
        </w:tc>
        <w:tc>
          <w:tcPr>
            <w:tcW w:w="1816" w:type="dxa"/>
          </w:tcPr>
          <w:p w:rsidR="005014BD" w:rsidRPr="001938D6" w:rsidRDefault="00A9139D" w:rsidP="00A9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8D6">
              <w:rPr>
                <w:rFonts w:ascii="Times New Roman" w:hAnsi="Times New Roman" w:cs="Times New Roman"/>
                <w:sz w:val="24"/>
                <w:szCs w:val="24"/>
              </w:rPr>
              <w:t>Отсутствие нарушений антимонопольного законодательства, отсутствие жалоб на нарушение антимонопольного законодательства</w:t>
            </w:r>
          </w:p>
          <w:p w:rsidR="005014BD" w:rsidRPr="001938D6" w:rsidRDefault="005014BD" w:rsidP="00BD610E">
            <w:pPr>
              <w:ind w:hanging="6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5014BD" w:rsidRPr="001938D6" w:rsidRDefault="00A9139D" w:rsidP="009058F6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1938D6">
              <w:rPr>
                <w:rFonts w:ascii="Times New Roman" w:hAnsi="Times New Roman" w:cs="Times New Roman"/>
                <w:sz w:val="24"/>
                <w:szCs w:val="24"/>
              </w:rPr>
              <w:t>-Экспертиза действующих нормативных правовых актов и проектов нормативных правовых актов;</w:t>
            </w:r>
          </w:p>
          <w:p w:rsidR="00A9139D" w:rsidRPr="001938D6" w:rsidRDefault="00A9139D" w:rsidP="009058F6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1938D6">
              <w:rPr>
                <w:rFonts w:ascii="Times New Roman" w:hAnsi="Times New Roman" w:cs="Times New Roman"/>
                <w:sz w:val="24"/>
                <w:szCs w:val="24"/>
              </w:rPr>
              <w:t>-предложения организаций.</w:t>
            </w:r>
          </w:p>
        </w:tc>
      </w:tr>
      <w:tr w:rsidR="005014BD" w:rsidRPr="001938D6" w:rsidTr="00F85EF9">
        <w:tc>
          <w:tcPr>
            <w:tcW w:w="2411" w:type="dxa"/>
          </w:tcPr>
          <w:p w:rsidR="005014BD" w:rsidRPr="001938D6" w:rsidRDefault="00066FF5" w:rsidP="00066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8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Осуществление закупок товаров, работ, услуг для обеспечения государственных нужд, утверждение документации о закупке, определение содержания извещения о закупке с нарушением требований антимонопольного законодательства</w:t>
            </w:r>
          </w:p>
        </w:tc>
        <w:tc>
          <w:tcPr>
            <w:tcW w:w="2552" w:type="dxa"/>
          </w:tcPr>
          <w:p w:rsidR="005014BD" w:rsidRPr="001938D6" w:rsidRDefault="00066FF5" w:rsidP="00066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8D6">
              <w:rPr>
                <w:rFonts w:ascii="Times New Roman" w:hAnsi="Times New Roman" w:cs="Times New Roman"/>
                <w:sz w:val="24"/>
                <w:szCs w:val="24"/>
              </w:rPr>
              <w:t>Недопущение нарушений законодательства в сфере закупок путем:</w:t>
            </w:r>
          </w:p>
          <w:p w:rsidR="00066FF5" w:rsidRPr="001938D6" w:rsidRDefault="00066FF5" w:rsidP="00066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8D6">
              <w:rPr>
                <w:rFonts w:ascii="Times New Roman" w:hAnsi="Times New Roman" w:cs="Times New Roman"/>
                <w:sz w:val="24"/>
                <w:szCs w:val="24"/>
              </w:rPr>
              <w:t>-организации работы контрактной службы управления;</w:t>
            </w:r>
          </w:p>
          <w:p w:rsidR="00066FF5" w:rsidRPr="001938D6" w:rsidRDefault="00066FF5" w:rsidP="00066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8D6">
              <w:rPr>
                <w:rFonts w:ascii="Times New Roman" w:hAnsi="Times New Roman" w:cs="Times New Roman"/>
                <w:sz w:val="24"/>
                <w:szCs w:val="24"/>
              </w:rPr>
              <w:t>-организации работы комиссии по закупкам;</w:t>
            </w:r>
          </w:p>
          <w:p w:rsidR="00066FF5" w:rsidRPr="001938D6" w:rsidRDefault="00066FF5" w:rsidP="00066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8D6">
              <w:rPr>
                <w:rFonts w:ascii="Times New Roman" w:hAnsi="Times New Roman" w:cs="Times New Roman"/>
                <w:sz w:val="24"/>
                <w:szCs w:val="24"/>
              </w:rPr>
              <w:t>-повышение квалификации работников контрактной службы управления и должностных лиц, ответственных за осуществление процедур закупок;</w:t>
            </w:r>
          </w:p>
          <w:p w:rsidR="00066FF5" w:rsidRPr="001938D6" w:rsidRDefault="00066FF5" w:rsidP="00066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8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-организация </w:t>
            </w:r>
            <w:proofErr w:type="gramStart"/>
            <w:r w:rsidRPr="001938D6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1938D6">
              <w:rPr>
                <w:rFonts w:ascii="Times New Roman" w:hAnsi="Times New Roman" w:cs="Times New Roman"/>
                <w:sz w:val="24"/>
                <w:szCs w:val="24"/>
              </w:rPr>
              <w:t xml:space="preserve"> работой должностных лиц, ответственных за проведение закупочных процедур.</w:t>
            </w:r>
          </w:p>
        </w:tc>
        <w:tc>
          <w:tcPr>
            <w:tcW w:w="2409" w:type="dxa"/>
          </w:tcPr>
          <w:p w:rsidR="005014BD" w:rsidRPr="001938D6" w:rsidRDefault="00066FF5" w:rsidP="00066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938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 за</w:t>
            </w:r>
            <w:proofErr w:type="gramEnd"/>
            <w:r w:rsidRPr="001938D6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требований законодательства в сфере закупок; мониторинг и анализ изменений, вносимых в законодательство о контрактной системе;</w:t>
            </w:r>
          </w:p>
          <w:p w:rsidR="00066FF5" w:rsidRPr="001938D6" w:rsidRDefault="00066FF5" w:rsidP="00066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8D6">
              <w:rPr>
                <w:rFonts w:ascii="Times New Roman" w:hAnsi="Times New Roman" w:cs="Times New Roman"/>
                <w:sz w:val="24"/>
                <w:szCs w:val="24"/>
              </w:rPr>
              <w:t>мониторинг и анализ практики применения антимонопольного законодательства;</w:t>
            </w:r>
          </w:p>
          <w:p w:rsidR="00066FF5" w:rsidRPr="001938D6" w:rsidRDefault="00066FF5" w:rsidP="00066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8D6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знаний ответственного за </w:t>
            </w:r>
            <w:r w:rsidRPr="001938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осуществление закупок товаров, работ, услуг для обеспечения государственных нужд.</w:t>
            </w:r>
          </w:p>
        </w:tc>
        <w:tc>
          <w:tcPr>
            <w:tcW w:w="1444" w:type="dxa"/>
          </w:tcPr>
          <w:p w:rsidR="005014BD" w:rsidRPr="001938D6" w:rsidRDefault="00B90C1D" w:rsidP="000662C7">
            <w:pPr>
              <w:rPr>
                <w:sz w:val="24"/>
                <w:szCs w:val="24"/>
              </w:rPr>
            </w:pPr>
            <w:r w:rsidRPr="001938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Дополнительных ресурсов не требуется</w:t>
            </w:r>
          </w:p>
        </w:tc>
        <w:tc>
          <w:tcPr>
            <w:tcW w:w="1533" w:type="dxa"/>
          </w:tcPr>
          <w:p w:rsidR="005014BD" w:rsidRPr="001938D6" w:rsidRDefault="00F85EF9" w:rsidP="00066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8D6">
              <w:rPr>
                <w:rFonts w:ascii="Times New Roman" w:hAnsi="Times New Roman" w:cs="Times New Roman"/>
                <w:sz w:val="24"/>
                <w:szCs w:val="24"/>
              </w:rPr>
              <w:t>Отделы управления лесного хозяйства,</w:t>
            </w:r>
          </w:p>
          <w:p w:rsidR="00F85EF9" w:rsidRPr="001938D6" w:rsidRDefault="00F85EF9" w:rsidP="00066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938D6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 w:rsidRPr="001938D6">
              <w:rPr>
                <w:rFonts w:ascii="Times New Roman" w:hAnsi="Times New Roman" w:cs="Times New Roman"/>
                <w:sz w:val="24"/>
                <w:szCs w:val="24"/>
              </w:rPr>
              <w:t xml:space="preserve"> за организацию закупочных процедур</w:t>
            </w:r>
          </w:p>
        </w:tc>
        <w:tc>
          <w:tcPr>
            <w:tcW w:w="992" w:type="dxa"/>
          </w:tcPr>
          <w:p w:rsidR="005014BD" w:rsidRPr="001938D6" w:rsidRDefault="00DE6E68" w:rsidP="009B7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8D6">
              <w:rPr>
                <w:rFonts w:ascii="Times New Roman" w:hAnsi="Times New Roman" w:cs="Times New Roman"/>
                <w:sz w:val="24"/>
                <w:szCs w:val="24"/>
              </w:rPr>
              <w:t>На постоянной основе</w:t>
            </w:r>
          </w:p>
        </w:tc>
        <w:tc>
          <w:tcPr>
            <w:tcW w:w="1842" w:type="dxa"/>
            <w:gridSpan w:val="2"/>
          </w:tcPr>
          <w:p w:rsidR="005014BD" w:rsidRPr="001938D6" w:rsidRDefault="00DE6E68" w:rsidP="00385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8D6">
              <w:rPr>
                <w:rFonts w:ascii="Times New Roman" w:hAnsi="Times New Roman" w:cs="Times New Roman"/>
                <w:sz w:val="24"/>
                <w:szCs w:val="24"/>
              </w:rPr>
              <w:t>Отсутствие жалоб, возбужденных дел в отношении заказчика</w:t>
            </w:r>
          </w:p>
        </w:tc>
        <w:tc>
          <w:tcPr>
            <w:tcW w:w="2268" w:type="dxa"/>
            <w:gridSpan w:val="2"/>
          </w:tcPr>
          <w:p w:rsidR="005014BD" w:rsidRPr="001938D6" w:rsidRDefault="00DE6E68" w:rsidP="00DE6E68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1938D6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информации для выявления </w:t>
            </w:r>
            <w:proofErr w:type="spellStart"/>
            <w:r w:rsidRPr="001938D6">
              <w:rPr>
                <w:rFonts w:ascii="Times New Roman" w:hAnsi="Times New Roman" w:cs="Times New Roman"/>
                <w:sz w:val="24"/>
                <w:szCs w:val="24"/>
              </w:rPr>
              <w:t>комплаенс</w:t>
            </w:r>
            <w:proofErr w:type="spellEnd"/>
            <w:r w:rsidRPr="001938D6">
              <w:rPr>
                <w:rFonts w:ascii="Times New Roman" w:hAnsi="Times New Roman" w:cs="Times New Roman"/>
                <w:sz w:val="24"/>
                <w:szCs w:val="24"/>
              </w:rPr>
              <w:t>-рисков:</w:t>
            </w:r>
          </w:p>
          <w:p w:rsidR="00DE6E68" w:rsidRPr="001938D6" w:rsidRDefault="00DE6E68" w:rsidP="00DE6E68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938D6">
              <w:rPr>
                <w:rFonts w:ascii="Times New Roman" w:hAnsi="Times New Roman" w:cs="Times New Roman"/>
                <w:sz w:val="24"/>
                <w:szCs w:val="24"/>
              </w:rPr>
              <w:t>-жалобы на нарушения закона о контрактной системы и антимонопольного законодательства;</w:t>
            </w:r>
            <w:proofErr w:type="gramEnd"/>
          </w:p>
          <w:p w:rsidR="00DE6E68" w:rsidRPr="001938D6" w:rsidRDefault="00DE6E68" w:rsidP="00DE6E68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1938D6">
              <w:rPr>
                <w:rFonts w:ascii="Times New Roman" w:hAnsi="Times New Roman" w:cs="Times New Roman"/>
                <w:sz w:val="24"/>
                <w:szCs w:val="24"/>
              </w:rPr>
              <w:t>-обобщения судебной практики;</w:t>
            </w:r>
          </w:p>
          <w:p w:rsidR="00DE6E68" w:rsidRPr="001938D6" w:rsidRDefault="00DE6E68" w:rsidP="00DE6E68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1938D6">
              <w:rPr>
                <w:rFonts w:ascii="Times New Roman" w:hAnsi="Times New Roman" w:cs="Times New Roman"/>
                <w:sz w:val="24"/>
                <w:szCs w:val="24"/>
              </w:rPr>
              <w:t xml:space="preserve">-экспертиза действующих </w:t>
            </w:r>
            <w:r w:rsidRPr="001938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нормативных правовых актов и проектов нормативных правовых актов;</w:t>
            </w:r>
          </w:p>
          <w:p w:rsidR="00DE6E68" w:rsidRPr="001938D6" w:rsidRDefault="00DE6E68" w:rsidP="00DE6E68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1938D6">
              <w:rPr>
                <w:rFonts w:ascii="Times New Roman" w:hAnsi="Times New Roman" w:cs="Times New Roman"/>
                <w:sz w:val="24"/>
                <w:szCs w:val="24"/>
              </w:rPr>
              <w:t>-предложения общественных организаций и организаций научного сообщества;</w:t>
            </w:r>
          </w:p>
          <w:p w:rsidR="00DE6E68" w:rsidRPr="001938D6" w:rsidRDefault="00DE6E68" w:rsidP="00DE6E68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1938D6">
              <w:rPr>
                <w:rFonts w:ascii="Times New Roman" w:hAnsi="Times New Roman" w:cs="Times New Roman"/>
                <w:sz w:val="24"/>
                <w:szCs w:val="24"/>
              </w:rPr>
              <w:t>-предложения территориальных органов ФАС России.</w:t>
            </w:r>
          </w:p>
          <w:p w:rsidR="00DE6E68" w:rsidRPr="001938D6" w:rsidRDefault="00DE6E68" w:rsidP="005014BD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4BD" w:rsidRPr="001938D6" w:rsidTr="00F85EF9">
        <w:trPr>
          <w:trHeight w:val="603"/>
        </w:trPr>
        <w:tc>
          <w:tcPr>
            <w:tcW w:w="2411" w:type="dxa"/>
          </w:tcPr>
          <w:p w:rsidR="005014BD" w:rsidRPr="001938D6" w:rsidRDefault="00C93390" w:rsidP="00066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8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 ответов на обращения физических и юридических лиц с нарушением сроков, предусмотренных законодательством</w:t>
            </w:r>
          </w:p>
        </w:tc>
        <w:tc>
          <w:tcPr>
            <w:tcW w:w="2552" w:type="dxa"/>
          </w:tcPr>
          <w:p w:rsidR="005014BD" w:rsidRPr="001938D6" w:rsidRDefault="0053495B" w:rsidP="00066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8D6">
              <w:rPr>
                <w:rFonts w:ascii="Times New Roman" w:hAnsi="Times New Roman" w:cs="Times New Roman"/>
                <w:sz w:val="24"/>
                <w:szCs w:val="24"/>
              </w:rPr>
              <w:t>-Повышение квалификации сотрудников;</w:t>
            </w:r>
          </w:p>
          <w:p w:rsidR="0053495B" w:rsidRPr="001938D6" w:rsidRDefault="0053495B" w:rsidP="000662C7">
            <w:pPr>
              <w:rPr>
                <w:sz w:val="24"/>
                <w:szCs w:val="24"/>
              </w:rPr>
            </w:pPr>
            <w:r w:rsidRPr="001938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1938D6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1938D6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сроков.</w:t>
            </w:r>
          </w:p>
        </w:tc>
        <w:tc>
          <w:tcPr>
            <w:tcW w:w="2409" w:type="dxa"/>
          </w:tcPr>
          <w:p w:rsidR="005014BD" w:rsidRPr="001938D6" w:rsidRDefault="003F1F5D" w:rsidP="00066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8D6">
              <w:rPr>
                <w:rFonts w:ascii="Times New Roman" w:hAnsi="Times New Roman" w:cs="Times New Roman"/>
                <w:sz w:val="24"/>
                <w:szCs w:val="24"/>
              </w:rPr>
              <w:t>Контроль соблюдения регламентных сроков оказания государственных услуг</w:t>
            </w:r>
          </w:p>
        </w:tc>
        <w:tc>
          <w:tcPr>
            <w:tcW w:w="1444" w:type="dxa"/>
          </w:tcPr>
          <w:p w:rsidR="005014BD" w:rsidRPr="001938D6" w:rsidRDefault="003F1F5D" w:rsidP="000662C7">
            <w:pPr>
              <w:rPr>
                <w:sz w:val="24"/>
                <w:szCs w:val="24"/>
              </w:rPr>
            </w:pPr>
            <w:r w:rsidRPr="001938D6">
              <w:rPr>
                <w:rFonts w:ascii="Times New Roman" w:hAnsi="Times New Roman" w:cs="Times New Roman"/>
                <w:sz w:val="24"/>
                <w:szCs w:val="24"/>
              </w:rPr>
              <w:t>Дополнительных ресурсов не требуется</w:t>
            </w:r>
          </w:p>
        </w:tc>
        <w:tc>
          <w:tcPr>
            <w:tcW w:w="1533" w:type="dxa"/>
          </w:tcPr>
          <w:p w:rsidR="001938D6" w:rsidRPr="001938D6" w:rsidRDefault="001938D6" w:rsidP="00193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8D6">
              <w:rPr>
                <w:rFonts w:ascii="Times New Roman" w:hAnsi="Times New Roman" w:cs="Times New Roman"/>
                <w:sz w:val="24"/>
                <w:szCs w:val="24"/>
              </w:rPr>
              <w:t>Отделы управления лесного хозяйства,</w:t>
            </w:r>
          </w:p>
          <w:p w:rsidR="005014BD" w:rsidRPr="001938D6" w:rsidRDefault="007B0709" w:rsidP="00193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938D6">
              <w:rPr>
                <w:rFonts w:ascii="Times New Roman" w:hAnsi="Times New Roman" w:cs="Times New Roman"/>
                <w:sz w:val="24"/>
                <w:szCs w:val="24"/>
              </w:rPr>
              <w:t>частвующие в подготовке ответов на обращения граждан</w:t>
            </w:r>
          </w:p>
        </w:tc>
        <w:tc>
          <w:tcPr>
            <w:tcW w:w="992" w:type="dxa"/>
          </w:tcPr>
          <w:p w:rsidR="005014BD" w:rsidRPr="001938D6" w:rsidRDefault="00BD4FED">
            <w:pPr>
              <w:rPr>
                <w:sz w:val="24"/>
                <w:szCs w:val="24"/>
              </w:rPr>
            </w:pPr>
            <w:r w:rsidRPr="001938D6">
              <w:rPr>
                <w:rFonts w:ascii="Times New Roman" w:hAnsi="Times New Roman" w:cs="Times New Roman"/>
                <w:sz w:val="24"/>
                <w:szCs w:val="24"/>
              </w:rPr>
              <w:t>На постоянной основе</w:t>
            </w:r>
          </w:p>
        </w:tc>
        <w:tc>
          <w:tcPr>
            <w:tcW w:w="1842" w:type="dxa"/>
            <w:gridSpan w:val="2"/>
          </w:tcPr>
          <w:p w:rsidR="00BD4FED" w:rsidRPr="001938D6" w:rsidRDefault="00BD4FED" w:rsidP="00BD4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8D6">
              <w:rPr>
                <w:rFonts w:ascii="Times New Roman" w:hAnsi="Times New Roman" w:cs="Times New Roman"/>
                <w:sz w:val="24"/>
                <w:szCs w:val="24"/>
              </w:rPr>
              <w:t>Отсутствие жалоб физических и юридических лиц на нарушение антимонопольного законодательства</w:t>
            </w:r>
          </w:p>
          <w:p w:rsidR="005014BD" w:rsidRPr="001938D6" w:rsidRDefault="005014B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5014BD" w:rsidRPr="001938D6" w:rsidRDefault="00CB350F" w:rsidP="00FE604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81FEA">
              <w:rPr>
                <w:rFonts w:ascii="Times New Roman" w:hAnsi="Times New Roman" w:cs="Times New Roman"/>
              </w:rPr>
              <w:t>Соблюдение сроков</w:t>
            </w:r>
            <w:r w:rsidR="006E0CA0" w:rsidRPr="00381FEA">
              <w:rPr>
                <w:rFonts w:ascii="Times New Roman" w:hAnsi="Times New Roman" w:cs="Times New Roman"/>
              </w:rPr>
              <w:t xml:space="preserve"> </w:t>
            </w:r>
            <w:r w:rsidR="00BF389F" w:rsidRPr="00381FEA">
              <w:rPr>
                <w:rFonts w:ascii="Times New Roman" w:hAnsi="Times New Roman" w:cs="Times New Roman"/>
              </w:rPr>
              <w:t xml:space="preserve">ответов на обращения физических и юридических лиц в соответствии </w:t>
            </w:r>
            <w:r w:rsidR="00FE6042" w:rsidRPr="00381FEA">
              <w:rPr>
                <w:rFonts w:ascii="Times New Roman" w:hAnsi="Times New Roman" w:cs="Times New Roman"/>
              </w:rPr>
              <w:t>с</w:t>
            </w:r>
            <w:r w:rsidR="00BF389F" w:rsidRPr="00381FEA">
              <w:rPr>
                <w:rFonts w:ascii="Times New Roman" w:hAnsi="Times New Roman" w:cs="Times New Roman"/>
              </w:rPr>
              <w:t xml:space="preserve"> Федеральным законом от 02.05.2006 № 59-ФЗ «О порядке</w:t>
            </w:r>
            <w:r w:rsidR="00BF389F" w:rsidRPr="001938D6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рассмотрения обращений граждан РФ»</w:t>
            </w:r>
            <w:bookmarkStart w:id="0" w:name="_GoBack"/>
            <w:bookmarkEnd w:id="0"/>
          </w:p>
        </w:tc>
      </w:tr>
    </w:tbl>
    <w:p w:rsidR="00E85CCC" w:rsidRPr="001938D6" w:rsidRDefault="00E85CCC" w:rsidP="00E85CCC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sectPr w:rsidR="00E85CCC" w:rsidRPr="001938D6" w:rsidSect="00E85CC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859"/>
    <w:rsid w:val="000369EC"/>
    <w:rsid w:val="000662C7"/>
    <w:rsid w:val="00066FF5"/>
    <w:rsid w:val="00093AEC"/>
    <w:rsid w:val="000C212B"/>
    <w:rsid w:val="000F484F"/>
    <w:rsid w:val="001071C0"/>
    <w:rsid w:val="0019054D"/>
    <w:rsid w:val="001938D6"/>
    <w:rsid w:val="0019505C"/>
    <w:rsid w:val="001E0F92"/>
    <w:rsid w:val="00221611"/>
    <w:rsid w:val="00291220"/>
    <w:rsid w:val="002E5869"/>
    <w:rsid w:val="00317859"/>
    <w:rsid w:val="00381FEA"/>
    <w:rsid w:val="00385774"/>
    <w:rsid w:val="003F1F5D"/>
    <w:rsid w:val="00440F63"/>
    <w:rsid w:val="005014BD"/>
    <w:rsid w:val="00503FE3"/>
    <w:rsid w:val="0053495B"/>
    <w:rsid w:val="005649A1"/>
    <w:rsid w:val="005F4B9B"/>
    <w:rsid w:val="0060765F"/>
    <w:rsid w:val="006E0CA0"/>
    <w:rsid w:val="007013D9"/>
    <w:rsid w:val="007B0709"/>
    <w:rsid w:val="00831265"/>
    <w:rsid w:val="00843510"/>
    <w:rsid w:val="00892EBC"/>
    <w:rsid w:val="009058F6"/>
    <w:rsid w:val="009B5942"/>
    <w:rsid w:val="009B7A43"/>
    <w:rsid w:val="00A03275"/>
    <w:rsid w:val="00A660A5"/>
    <w:rsid w:val="00A9139D"/>
    <w:rsid w:val="00A922F4"/>
    <w:rsid w:val="00AD5F42"/>
    <w:rsid w:val="00B05E6D"/>
    <w:rsid w:val="00B10014"/>
    <w:rsid w:val="00B4760B"/>
    <w:rsid w:val="00B90C1D"/>
    <w:rsid w:val="00BC7FE1"/>
    <w:rsid w:val="00BD4FED"/>
    <w:rsid w:val="00BD610E"/>
    <w:rsid w:val="00BF389F"/>
    <w:rsid w:val="00C27581"/>
    <w:rsid w:val="00C93390"/>
    <w:rsid w:val="00CB350F"/>
    <w:rsid w:val="00DC1BE9"/>
    <w:rsid w:val="00DE6E68"/>
    <w:rsid w:val="00E21690"/>
    <w:rsid w:val="00E85CCC"/>
    <w:rsid w:val="00EE3F92"/>
    <w:rsid w:val="00F85EF9"/>
    <w:rsid w:val="00FE6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5C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5C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7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76AC7-E583-48D1-B703-07CE9440A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Плужникова Елена Вячеславовна</cp:lastModifiedBy>
  <cp:revision>2</cp:revision>
  <cp:lastPrinted>2022-02-25T12:33:00Z</cp:lastPrinted>
  <dcterms:created xsi:type="dcterms:W3CDTF">2022-02-25T12:33:00Z</dcterms:created>
  <dcterms:modified xsi:type="dcterms:W3CDTF">2022-02-25T12:33:00Z</dcterms:modified>
</cp:coreProperties>
</file>